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2C" w:rsidRDefault="003B7C1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 xml:space="preserve">Конспект занятия поФЭМП </w:t>
      </w:r>
    </w:p>
    <w:p w:rsidR="003B7C1E" w:rsidRDefault="003B7C1E">
      <w:pPr>
        <w:rPr>
          <w:rStyle w:val="a7"/>
          <w:rFonts w:ascii="Times New Roman" w:hAnsi="Times New Roman" w:cs="Times New Roman"/>
          <w:b/>
          <w:i w:val="0"/>
        </w:rPr>
      </w:pPr>
      <w:r w:rsidRPr="003B7C1E">
        <w:rPr>
          <w:rStyle w:val="a7"/>
          <w:rFonts w:ascii="Times New Roman" w:hAnsi="Times New Roman" w:cs="Times New Roman"/>
          <w:b/>
          <w:i w:val="0"/>
        </w:rPr>
        <w:t>Программное содержание:</w:t>
      </w:r>
    </w:p>
    <w:p w:rsidR="003B7C1E" w:rsidRDefault="003B7C1E">
      <w:pPr>
        <w:rPr>
          <w:rStyle w:val="a7"/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i w:val="0"/>
        </w:rPr>
        <w:t xml:space="preserve">-Продолжать учить сравнивать две неравные группы предметов способами наложения и приложения ,обозначать результаты сравнения словами: </w:t>
      </w:r>
      <w:r>
        <w:rPr>
          <w:rStyle w:val="a7"/>
          <w:rFonts w:ascii="Times New Roman" w:hAnsi="Times New Roman" w:cs="Times New Roman"/>
        </w:rPr>
        <w:t>больше -  меньше, столько –сколько, поровну.</w:t>
      </w:r>
    </w:p>
    <w:p w:rsidR="003B7C1E" w:rsidRDefault="003B7C1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-Совершенствовать умение различать и называть круг, квадрат, треугольник.</w:t>
      </w:r>
    </w:p>
    <w:p w:rsidR="007D01BE" w:rsidRDefault="007D01B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-Воспитывать желание заниматься.</w:t>
      </w:r>
    </w:p>
    <w:p w:rsidR="007D01BE" w:rsidRDefault="007D01B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Демонстрационный материал: </w:t>
      </w:r>
    </w:p>
    <w:p w:rsidR="007D01BE" w:rsidRDefault="007D01B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Магнитная доска, контурные изображения клоунов и конфет (по 5 шт);</w:t>
      </w:r>
    </w:p>
    <w:p w:rsidR="007D01BE" w:rsidRDefault="007D01B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Геометрические фигуры разной величины и разного цвета (круг, квадрат, треугольник);</w:t>
      </w:r>
    </w:p>
    <w:p w:rsidR="007D01BE" w:rsidRDefault="007D01B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Поднос.</w:t>
      </w:r>
    </w:p>
    <w:p w:rsidR="007D01BE" w:rsidRDefault="007D01BE">
      <w:pPr>
        <w:rPr>
          <w:rStyle w:val="a7"/>
          <w:rFonts w:ascii="Times New Roman" w:hAnsi="Times New Roman" w:cs="Times New Roman"/>
          <w:b/>
          <w:i w:val="0"/>
        </w:rPr>
      </w:pPr>
      <w:r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Раздаточный материал:</w:t>
      </w:r>
    </w:p>
    <w:p w:rsidR="007D01BE" w:rsidRDefault="007D01BE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Двух</w:t>
      </w:r>
      <w:r w:rsidR="00876297">
        <w:rPr>
          <w:rStyle w:val="a7"/>
          <w:rFonts w:ascii="Times New Roman" w:hAnsi="Times New Roman" w:cs="Times New Roman"/>
          <w:i w:val="0"/>
        </w:rPr>
        <w:t xml:space="preserve"> </w:t>
      </w:r>
      <w:r>
        <w:rPr>
          <w:rStyle w:val="a7"/>
          <w:rFonts w:ascii="Times New Roman" w:hAnsi="Times New Roman" w:cs="Times New Roman"/>
          <w:i w:val="0"/>
        </w:rPr>
        <w:t>полосные  карточки,</w:t>
      </w:r>
      <w:r w:rsidR="00876297">
        <w:rPr>
          <w:rStyle w:val="a7"/>
          <w:rFonts w:ascii="Times New Roman" w:hAnsi="Times New Roman" w:cs="Times New Roman"/>
          <w:i w:val="0"/>
        </w:rPr>
        <w:t xml:space="preserve"> </w:t>
      </w:r>
      <w:r>
        <w:rPr>
          <w:rStyle w:val="a7"/>
          <w:rFonts w:ascii="Times New Roman" w:hAnsi="Times New Roman" w:cs="Times New Roman"/>
          <w:i w:val="0"/>
        </w:rPr>
        <w:t>зайчики,</w:t>
      </w:r>
      <w:r w:rsidR="00876297">
        <w:rPr>
          <w:rStyle w:val="a7"/>
          <w:rFonts w:ascii="Times New Roman" w:hAnsi="Times New Roman" w:cs="Times New Roman"/>
          <w:i w:val="0"/>
        </w:rPr>
        <w:t xml:space="preserve"> </w:t>
      </w:r>
      <w:r>
        <w:rPr>
          <w:rStyle w:val="a7"/>
          <w:rFonts w:ascii="Times New Roman" w:hAnsi="Times New Roman" w:cs="Times New Roman"/>
          <w:i w:val="0"/>
        </w:rPr>
        <w:t>морковки (по 5 шт. для каждого ребёнка); геометрические фигуры</w:t>
      </w:r>
      <w:r w:rsidR="00876297">
        <w:rPr>
          <w:rStyle w:val="a7"/>
          <w:rFonts w:ascii="Times New Roman" w:hAnsi="Times New Roman" w:cs="Times New Roman"/>
          <w:i w:val="0"/>
        </w:rPr>
        <w:t xml:space="preserve"> разной величины и разного цвета (круги, квадраты, треугольники, по одной для каждого ребёнка).</w:t>
      </w:r>
    </w:p>
    <w:p w:rsidR="00876297" w:rsidRDefault="00876297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Ход образовательной деятельности:</w:t>
      </w:r>
    </w:p>
    <w:p w:rsidR="00876297" w:rsidRDefault="00876297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Посмотрите дети кто к нам в гости пришел.(Клоуны).Давайте угостим клоунов конфетками.</w:t>
      </w:r>
    </w:p>
    <w:p w:rsidR="00876297" w:rsidRDefault="00876297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(Дети выставляют на магнитной доске клоунов и угощают конфетами.) Сколько у нас клоунов? Сколько конфет? Что можно сказать о количестве клоунов и конфет? ( Ответы детей.)</w:t>
      </w:r>
    </w:p>
    <w:p w:rsidR="008B094C" w:rsidRDefault="008B094C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Посмотрите, один клоун уронил свою конфетку( Убираю одну конфетку.) Чего стало больше – клоунов или конфет? (клоунов.) Чего меньше – клоунов  или конфет? ( Конфет).Как сделать чтобы клоунов и конфет стало поровну.</w:t>
      </w:r>
    </w:p>
    <w:p w:rsidR="008B094C" w:rsidRDefault="008B094C">
      <w:pPr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8B094C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Воспитатель:</w:t>
      </w:r>
      <w:r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8B094C">
        <w:rPr>
          <w:rStyle w:val="a7"/>
          <w:rFonts w:ascii="Times New Roman" w:hAnsi="Times New Roman" w:cs="Times New Roman"/>
          <w:i w:val="0"/>
          <w:sz w:val="24"/>
          <w:szCs w:val="24"/>
        </w:rPr>
        <w:t>По сколько теперь клоунов и конфет</w:t>
      </w:r>
      <w:r>
        <w:rPr>
          <w:rStyle w:val="a7"/>
          <w:rFonts w:ascii="Times New Roman" w:hAnsi="Times New Roman" w:cs="Times New Roman"/>
          <w:i w:val="0"/>
          <w:sz w:val="24"/>
          <w:szCs w:val="24"/>
        </w:rPr>
        <w:t>? Теперь клоунов и конфет поровну ?(ответы детей.)</w:t>
      </w:r>
    </w:p>
    <w:p w:rsidR="00802CA2" w:rsidRPr="00802CA2" w:rsidRDefault="00802CA2">
      <w:pPr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802CA2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Физминутка: «Зайка беленький сидит.»</w:t>
      </w:r>
    </w:p>
    <w:p w:rsidR="008B094C" w:rsidRDefault="00802CA2">
      <w:pPr>
        <w:rPr>
          <w:rStyle w:val="a7"/>
          <w:rFonts w:ascii="Times New Roman" w:hAnsi="Times New Roman" w:cs="Times New Roman"/>
          <w:i w:val="0"/>
        </w:rPr>
      </w:pPr>
      <w:r w:rsidRPr="003C427B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Воспитатель</w:t>
      </w:r>
      <w:r>
        <w:rPr>
          <w:rStyle w:val="a7"/>
          <w:rFonts w:ascii="Times New Roman" w:hAnsi="Times New Roman" w:cs="Times New Roman"/>
          <w:i w:val="0"/>
        </w:rPr>
        <w:t>: Найдите у себя на подносах зайчиков и разложите их на верхней полоске карточки. Сколько у вас зайчиков?  ( ответы детей.) Давайте угостим их морковкой.</w:t>
      </w:r>
    </w:p>
    <w:p w:rsidR="00802CA2" w:rsidRDefault="00802CA2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Раздаю детям морковки ( на одну меньше, чем зайчиков)), которые дети раскладывают на нижней полоске карточки (под каждым зайчиком).</w:t>
      </w:r>
    </w:p>
    <w:p w:rsidR="00802CA2" w:rsidRDefault="00802CA2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Спрашиваю детей: Сколько зайчиков?, Сколько морковок?</w:t>
      </w:r>
      <w:r w:rsidR="003C427B">
        <w:rPr>
          <w:rStyle w:val="a7"/>
          <w:rFonts w:ascii="Times New Roman" w:hAnsi="Times New Roman" w:cs="Times New Roman"/>
          <w:i w:val="0"/>
        </w:rPr>
        <w:t xml:space="preserve"> У каждого зайчика есть морковка?Чего больше – зайчиков или морковок? Чего меньше- морковок или зайчиков?  Как сделать так, чтобы морковок и зайчиков стало поровну? ( ответы детей ).</w:t>
      </w:r>
    </w:p>
    <w:p w:rsidR="003C427B" w:rsidRDefault="003C427B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Дети уравнивают количество морковок и зайчиков.</w:t>
      </w:r>
    </w:p>
    <w:p w:rsidR="003C427B" w:rsidRPr="00876297" w:rsidRDefault="003C427B">
      <w:pPr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>Провожу подвижную игру: « Найди такую же фигуру». Подвожу итог образовательного события.</w:t>
      </w:r>
    </w:p>
    <w:sectPr w:rsidR="003C427B" w:rsidRPr="00876297" w:rsidSect="0093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81" w:rsidRDefault="008F3981" w:rsidP="003B7C1E">
      <w:pPr>
        <w:spacing w:after="0" w:line="240" w:lineRule="auto"/>
      </w:pPr>
      <w:r>
        <w:separator/>
      </w:r>
    </w:p>
  </w:endnote>
  <w:endnote w:type="continuationSeparator" w:id="1">
    <w:p w:rsidR="008F3981" w:rsidRDefault="008F3981" w:rsidP="003B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81" w:rsidRDefault="008F3981" w:rsidP="003B7C1E">
      <w:pPr>
        <w:spacing w:after="0" w:line="240" w:lineRule="auto"/>
      </w:pPr>
      <w:r>
        <w:separator/>
      </w:r>
    </w:p>
  </w:footnote>
  <w:footnote w:type="continuationSeparator" w:id="1">
    <w:p w:rsidR="008F3981" w:rsidRDefault="008F3981" w:rsidP="003B7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C1E"/>
    <w:rsid w:val="003B7C1E"/>
    <w:rsid w:val="003C427B"/>
    <w:rsid w:val="007D01BE"/>
    <w:rsid w:val="00802CA2"/>
    <w:rsid w:val="00876297"/>
    <w:rsid w:val="008B094C"/>
    <w:rsid w:val="008F3981"/>
    <w:rsid w:val="0093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C1E"/>
  </w:style>
  <w:style w:type="paragraph" w:styleId="a5">
    <w:name w:val="footer"/>
    <w:basedOn w:val="a"/>
    <w:link w:val="a6"/>
    <w:uiPriority w:val="99"/>
    <w:semiHidden/>
    <w:unhideWhenUsed/>
    <w:rsid w:val="003B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7C1E"/>
  </w:style>
  <w:style w:type="character" w:styleId="a7">
    <w:name w:val="Subtle Emphasis"/>
    <w:basedOn w:val="a0"/>
    <w:uiPriority w:val="19"/>
    <w:qFormat/>
    <w:rsid w:val="003B7C1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2021-03-16T05:41:00Z</dcterms:created>
  <dcterms:modified xsi:type="dcterms:W3CDTF">2021-03-16T06:40:00Z</dcterms:modified>
</cp:coreProperties>
</file>