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B1" w:rsidRPr="002412FD" w:rsidRDefault="00E50412">
      <w:pPr>
        <w:pStyle w:val="a3"/>
        <w:shd w:val="clear" w:color="auto" w:fill="FFFFFF"/>
        <w:spacing w:before="0" w:beforeAutospacing="0" w:after="0" w:afterAutospacing="0" w:line="345" w:lineRule="atLeast"/>
        <w:jc w:val="center"/>
        <w:rPr>
          <w:b/>
          <w:sz w:val="21"/>
          <w:szCs w:val="21"/>
          <w:u w:val="single"/>
        </w:rPr>
      </w:pPr>
      <w:r>
        <w:rPr>
          <w:rStyle w:val="a5"/>
          <w:b w:val="0"/>
          <w:bCs w:val="0"/>
          <w:sz w:val="21"/>
          <w:szCs w:val="21"/>
        </w:rPr>
        <w:t>РАЗВЛЕЧЕНИЕ В СРЕДНЕЙ ГРУППЕ</w:t>
      </w:r>
      <w:r>
        <w:rPr>
          <w:rStyle w:val="a5"/>
          <w:sz w:val="21"/>
          <w:szCs w:val="21"/>
        </w:rPr>
        <w:br/>
      </w:r>
      <w:r w:rsidR="002412FD">
        <w:rPr>
          <w:sz w:val="21"/>
          <w:szCs w:val="21"/>
          <w:u w:val="single"/>
        </w:rPr>
        <w:t>ТЕМА</w:t>
      </w:r>
      <w:r w:rsidR="002412FD" w:rsidRPr="002412FD">
        <w:rPr>
          <w:b/>
          <w:sz w:val="21"/>
          <w:szCs w:val="21"/>
          <w:u w:val="single"/>
        </w:rPr>
        <w:t>:</w:t>
      </w:r>
      <w:r w:rsidR="002412FD">
        <w:rPr>
          <w:b/>
          <w:sz w:val="21"/>
          <w:szCs w:val="21"/>
          <w:u w:val="single"/>
        </w:rPr>
        <w:t xml:space="preserve"> </w:t>
      </w:r>
      <w:r w:rsidR="002412FD" w:rsidRPr="002412FD">
        <w:rPr>
          <w:b/>
          <w:sz w:val="21"/>
          <w:szCs w:val="21"/>
          <w:u w:val="single"/>
        </w:rPr>
        <w:t>«Путешествие в страну весёлого мяча</w:t>
      </w:r>
      <w:r w:rsidRPr="002412FD">
        <w:rPr>
          <w:b/>
          <w:sz w:val="21"/>
          <w:szCs w:val="21"/>
          <w:u w:val="single"/>
        </w:rPr>
        <w:t>»</w:t>
      </w:r>
    </w:p>
    <w:p w:rsidR="009820B1" w:rsidRDefault="00E5041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sz w:val="21"/>
          <w:szCs w:val="21"/>
        </w:rPr>
        <w:br/>
      </w:r>
      <w:r>
        <w:rPr>
          <w:rStyle w:val="a5"/>
          <w:sz w:val="21"/>
          <w:szCs w:val="21"/>
          <w:u w:val="single"/>
        </w:rPr>
        <w:t>Цель:</w:t>
      </w:r>
      <w:r w:rsidR="002412FD">
        <w:rPr>
          <w:rStyle w:val="a5"/>
          <w:sz w:val="21"/>
          <w:szCs w:val="21"/>
          <w:u w:val="single"/>
        </w:rPr>
        <w:t xml:space="preserve"> </w:t>
      </w:r>
      <w:r>
        <w:rPr>
          <w:color w:val="000000"/>
          <w:sz w:val="21"/>
          <w:szCs w:val="21"/>
        </w:rPr>
        <w:t>Формирование у детей первоначальных двигательных навыков действий с мячом через совместную деятельность с взрослым.</w:t>
      </w:r>
      <w:r>
        <w:rPr>
          <w:color w:val="000000"/>
          <w:sz w:val="21"/>
          <w:szCs w:val="21"/>
        </w:rPr>
        <w:br/>
      </w:r>
      <w:r>
        <w:rPr>
          <w:rStyle w:val="a5"/>
          <w:sz w:val="21"/>
          <w:szCs w:val="21"/>
          <w:u w:val="single"/>
        </w:rPr>
        <w:t>Задачи:</w:t>
      </w:r>
      <w:r>
        <w:rPr>
          <w:b/>
          <w:bCs/>
          <w:sz w:val="21"/>
          <w:szCs w:val="21"/>
          <w:u w:val="single"/>
        </w:rPr>
        <w:br/>
      </w:r>
      <w:r>
        <w:rPr>
          <w:rStyle w:val="a4"/>
          <w:b/>
          <w:bCs/>
          <w:i w:val="0"/>
          <w:iCs w:val="0"/>
          <w:sz w:val="21"/>
          <w:szCs w:val="21"/>
        </w:rPr>
        <w:t>Образовательные</w:t>
      </w:r>
      <w:r>
        <w:rPr>
          <w:b/>
          <w:bCs/>
          <w:sz w:val="21"/>
          <w:szCs w:val="21"/>
        </w:rPr>
        <w:br/>
      </w:r>
      <w:r>
        <w:rPr>
          <w:color w:val="000000"/>
          <w:sz w:val="21"/>
          <w:szCs w:val="21"/>
        </w:rPr>
        <w:t>Познакомить детей с простыми навыками действий с мячом (прокатывание, бросание).</w:t>
      </w:r>
      <w:r>
        <w:rPr>
          <w:color w:val="000000"/>
          <w:sz w:val="21"/>
          <w:szCs w:val="21"/>
        </w:rPr>
        <w:br/>
        <w:t>Познакомить родителей с элементами массажа при помощи колючего мячика.</w:t>
      </w:r>
      <w:r>
        <w:rPr>
          <w:color w:val="000000"/>
          <w:sz w:val="21"/>
          <w:szCs w:val="21"/>
        </w:rPr>
        <w:br/>
      </w:r>
      <w:r>
        <w:rPr>
          <w:rStyle w:val="a4"/>
          <w:b/>
          <w:bCs/>
          <w:i w:val="0"/>
          <w:iCs w:val="0"/>
          <w:sz w:val="21"/>
          <w:szCs w:val="21"/>
        </w:rPr>
        <w:t>Развивающие</w:t>
      </w:r>
      <w:r>
        <w:rPr>
          <w:b/>
          <w:bCs/>
          <w:sz w:val="21"/>
          <w:szCs w:val="21"/>
        </w:rPr>
        <w:br/>
      </w:r>
      <w:r>
        <w:rPr>
          <w:color w:val="000000"/>
          <w:sz w:val="21"/>
          <w:szCs w:val="21"/>
        </w:rPr>
        <w:t>1. Развивать интерес к совместной деятельности с взрослым и другими детьми.</w:t>
      </w:r>
      <w:r>
        <w:rPr>
          <w:color w:val="000000"/>
          <w:sz w:val="21"/>
          <w:szCs w:val="21"/>
        </w:rPr>
        <w:br/>
        <w:t>2. Развивать у детей ловкость и координацию движений, умение ориентироваться в пространстве (зале).</w:t>
      </w:r>
      <w:r>
        <w:rPr>
          <w:color w:val="000000"/>
          <w:sz w:val="21"/>
          <w:szCs w:val="21"/>
        </w:rPr>
        <w:br/>
      </w:r>
      <w:r>
        <w:rPr>
          <w:rStyle w:val="a4"/>
          <w:b/>
          <w:bCs/>
          <w:i w:val="0"/>
          <w:iCs w:val="0"/>
          <w:sz w:val="21"/>
          <w:szCs w:val="21"/>
        </w:rPr>
        <w:t>Воспитательные</w:t>
      </w:r>
      <w:r>
        <w:rPr>
          <w:b/>
          <w:bCs/>
          <w:sz w:val="21"/>
          <w:szCs w:val="21"/>
        </w:rPr>
        <w:br/>
      </w:r>
      <w:r>
        <w:rPr>
          <w:color w:val="000000"/>
          <w:sz w:val="21"/>
          <w:szCs w:val="21"/>
        </w:rPr>
        <w:t>Вызвать у родителей и детей интерес к совместной двигательно-игровой деятельности.</w:t>
      </w:r>
      <w:r>
        <w:rPr>
          <w:color w:val="000000"/>
          <w:sz w:val="21"/>
          <w:szCs w:val="21"/>
        </w:rPr>
        <w:br/>
        <w:t>Способствовать расширению у родителей диапазона вербального и невербального общения с ребёнком, расширять опыт доброжелательных отношений между детьми и родителями.</w:t>
      </w:r>
    </w:p>
    <w:p w:rsidR="009820B1" w:rsidRDefault="009820B1">
      <w:pPr>
        <w:pStyle w:val="a3"/>
        <w:shd w:val="clear" w:color="auto" w:fill="FFFFFF"/>
        <w:spacing w:before="0" w:beforeAutospacing="0" w:after="0" w:afterAutospacing="0" w:line="345" w:lineRule="atLeast"/>
        <w:rPr>
          <w:rStyle w:val="a5"/>
        </w:rPr>
      </w:pPr>
    </w:p>
    <w:p w:rsidR="009820B1" w:rsidRDefault="00E50412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>
        <w:rPr>
          <w:rStyle w:val="a5"/>
        </w:rPr>
        <w:t>Ход</w:t>
      </w:r>
      <w:r>
        <w:rPr>
          <w:b/>
          <w:bCs/>
          <w:color w:val="FF5E00"/>
        </w:rPr>
        <w:br/>
      </w:r>
      <w:r>
        <w:rPr>
          <w:color w:val="000000"/>
        </w:rPr>
        <w:t>Здравствуйте, детишки, девчонки и мальчишки!</w:t>
      </w:r>
    </w:p>
    <w:p w:rsidR="009820B1" w:rsidRDefault="00E50412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>
        <w:rPr>
          <w:color w:val="000000"/>
        </w:rPr>
        <w:t>Мы сегодня отправимся в интересное путешест</w:t>
      </w:r>
      <w:r w:rsidR="007512F0">
        <w:rPr>
          <w:color w:val="000000"/>
        </w:rPr>
        <w:t>вие, а куда вы догадайтесь сами</w:t>
      </w:r>
    </w:p>
    <w:p w:rsidR="009820B1" w:rsidRDefault="00751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отгадав</w:t>
      </w:r>
      <w:r w:rsidR="00E50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загадку:</w:t>
      </w:r>
    </w:p>
    <w:p w:rsidR="009820B1" w:rsidRDefault="00E504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бывает баскетбольный,</w:t>
      </w:r>
    </w:p>
    <w:p w:rsidR="009820B1" w:rsidRDefault="00E504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Волейбольный и футбольный.</w:t>
      </w:r>
    </w:p>
    <w:p w:rsidR="009820B1" w:rsidRDefault="00E504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ним играют во дворе, интересно с ним в игре.</w:t>
      </w:r>
    </w:p>
    <w:p w:rsidR="009820B1" w:rsidRDefault="00E504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Скачет, скачет, скачет!</w:t>
      </w:r>
    </w:p>
    <w:p w:rsidR="009820B1" w:rsidRDefault="00E5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 конечно,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….. (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мячик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820B1" w:rsidRDefault="007512F0">
      <w:pPr>
        <w:pStyle w:val="a3"/>
        <w:shd w:val="clear" w:color="auto" w:fill="FFFFFF"/>
        <w:spacing w:before="0" w:beforeAutospacing="0" w:after="0" w:afterAutospacing="0" w:line="345" w:lineRule="atLeast"/>
        <w:rPr>
          <w:b/>
          <w:bCs/>
          <w:color w:val="000000"/>
        </w:rPr>
      </w:pPr>
      <w:r>
        <w:rPr>
          <w:color w:val="000000"/>
        </w:rPr>
        <w:t xml:space="preserve">Страна </w:t>
      </w:r>
      <w:r w:rsidR="00E50412">
        <w:rPr>
          <w:color w:val="000000"/>
        </w:rPr>
        <w:t xml:space="preserve"> </w:t>
      </w:r>
      <w:r>
        <w:rPr>
          <w:b/>
          <w:bCs/>
          <w:color w:val="000000"/>
        </w:rPr>
        <w:t>«Весёлых мячей</w:t>
      </w:r>
      <w:r w:rsidR="00E50412">
        <w:rPr>
          <w:b/>
          <w:bCs/>
          <w:color w:val="000000"/>
        </w:rPr>
        <w:t>»</w:t>
      </w:r>
    </w:p>
    <w:p w:rsidR="009820B1" w:rsidRDefault="00E50412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>
        <w:rPr>
          <w:color w:val="000000"/>
        </w:rPr>
        <w:t>Вы готовы?</w:t>
      </w:r>
    </w:p>
    <w:p w:rsidR="009820B1" w:rsidRDefault="00E5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до этой страны нужно добраться</w:t>
      </w:r>
    </w:p>
    <w:p w:rsidR="009820B1" w:rsidRDefault="00E50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путь дорогу собираемся</w:t>
      </w:r>
    </w:p>
    <w:p w:rsidR="009820B1" w:rsidRDefault="00E5041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здоровьем отправляемся.</w:t>
      </w:r>
      <w:r w:rsidR="00DE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строятся в шеренгу.)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Впереди препятствий много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трудная дорога!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ее преодолеть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придется попотеть.</w:t>
      </w:r>
      <w:r w:rsidR="00DE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(Перестроение в колонну по одному.)</w:t>
      </w:r>
    </w:p>
    <w:p w:rsidR="009820B1" w:rsidRDefault="00E50412">
      <w:pPr>
        <w:pStyle w:val="a3"/>
        <w:shd w:val="clear" w:color="auto" w:fill="FFFFFF"/>
        <w:spacing w:before="0" w:beforeAutospacing="0" w:after="0" w:afterAutospacing="0" w:line="345" w:lineRule="atLeast"/>
        <w:rPr>
          <w:b/>
          <w:bCs/>
          <w:color w:val="000000"/>
        </w:rPr>
      </w:pPr>
      <w:r>
        <w:rPr>
          <w:color w:val="000000"/>
        </w:rPr>
        <w:br/>
        <w:t>Но прежде чем отправится нам надо сделать разминку.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Разминка </w:t>
      </w:r>
    </w:p>
    <w:p w:rsidR="009820B1" w:rsidRDefault="00E50412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>
        <w:rPr>
          <w:color w:val="000000"/>
        </w:rPr>
        <w:t>Бег, высоко поднимаем ноги впереди кочки, прыгаем через лужи, впереди речка поплыли, Дальше п</w:t>
      </w:r>
      <w:r w:rsidR="00DE2BD6">
        <w:rPr>
          <w:color w:val="000000"/>
        </w:rPr>
        <w:t>оплыли на лодочке</w:t>
      </w:r>
      <w:r>
        <w:rPr>
          <w:color w:val="000000"/>
        </w:rPr>
        <w:t>.</w:t>
      </w:r>
    </w:p>
    <w:p w:rsidR="009820B1" w:rsidRDefault="00E50412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>
        <w:rPr>
          <w:color w:val="000000"/>
        </w:rPr>
        <w:t>Ну а теперь едем на машине.</w:t>
      </w:r>
    </w:p>
    <w:p w:rsidR="009820B1" w:rsidRDefault="00E50412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>
        <w:rPr>
          <w:color w:val="000000"/>
        </w:rPr>
        <w:t>Пересаживаемся на самолет</w:t>
      </w:r>
      <w:r w:rsidR="00DE2BD6">
        <w:rPr>
          <w:color w:val="000000"/>
        </w:rPr>
        <w:t>.</w:t>
      </w:r>
    </w:p>
    <w:p w:rsidR="009820B1" w:rsidRDefault="00E50412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>
        <w:rPr>
          <w:color w:val="000000"/>
        </w:rPr>
        <w:t>Поедим на поезде.</w:t>
      </w:r>
    </w:p>
    <w:p w:rsidR="009820B1" w:rsidRPr="007512F0" w:rsidRDefault="00E50412">
      <w:pPr>
        <w:pStyle w:val="a3"/>
        <w:shd w:val="clear" w:color="auto" w:fill="FFFFFF"/>
        <w:spacing w:before="0" w:beforeAutospacing="0" w:after="0" w:afterAutospacing="0" w:line="345" w:lineRule="atLeast"/>
      </w:pPr>
      <w:r>
        <w:t>Ура! Мы добрались до страны</w:t>
      </w:r>
      <w:r w:rsidRPr="007512F0">
        <w:t xml:space="preserve"> «Весёлых мячиков»</w:t>
      </w:r>
    </w:p>
    <w:p w:rsidR="009820B1" w:rsidRDefault="009820B1">
      <w:pPr>
        <w:pStyle w:val="a3"/>
        <w:shd w:val="clear" w:color="auto" w:fill="FFFFFF"/>
        <w:spacing w:before="0" w:beforeAutospacing="0" w:after="0" w:afterAutospacing="0" w:line="345" w:lineRule="atLeast"/>
      </w:pPr>
    </w:p>
    <w:p w:rsidR="009820B1" w:rsidRDefault="00E50412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 w:rsidRPr="007512F0">
        <w:rPr>
          <w:color w:val="000000"/>
        </w:rPr>
        <w:t>-</w:t>
      </w:r>
      <w:r>
        <w:rPr>
          <w:color w:val="000000"/>
        </w:rPr>
        <w:t xml:space="preserve"> Ой–ой-ой. Что случилось в этой стране. </w:t>
      </w:r>
    </w:p>
    <w:p w:rsidR="009820B1" w:rsidRDefault="00E50412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>
        <w:rPr>
          <w:color w:val="000000"/>
        </w:rPr>
        <w:t>Все мячи по перепутались</w:t>
      </w:r>
    </w:p>
    <w:p w:rsidR="009820B1" w:rsidRDefault="00E50412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>
        <w:rPr>
          <w:color w:val="000000"/>
        </w:rPr>
        <w:lastRenderedPageBreak/>
        <w:t>Рассыпались мячи,</w:t>
      </w:r>
      <w:r>
        <w:rPr>
          <w:color w:val="000000"/>
        </w:rPr>
        <w:br/>
        <w:t>Разбежались мячики…</w:t>
      </w:r>
      <w:r>
        <w:rPr>
          <w:color w:val="000000"/>
        </w:rPr>
        <w:br/>
        <w:t>Помогите их собрать.</w:t>
      </w:r>
      <w:r>
        <w:rPr>
          <w:color w:val="000000"/>
        </w:rPr>
        <w:br/>
        <w:t>И в корзины положить.</w:t>
      </w:r>
      <w:r>
        <w:rPr>
          <w:color w:val="000000"/>
        </w:rPr>
        <w:br/>
        <w:t>Большие в одну корзину, маленькие в другую</w:t>
      </w:r>
    </w:p>
    <w:p w:rsidR="009820B1" w:rsidRDefault="00E50412">
      <w:pPr>
        <w:pStyle w:val="a3"/>
        <w:shd w:val="clear" w:color="auto" w:fill="FFFFFF"/>
        <w:spacing w:before="0" w:beforeAutospacing="0" w:after="0" w:afterAutospacing="0" w:line="345" w:lineRule="atLeast"/>
        <w:rPr>
          <w:b/>
          <w:bCs/>
          <w:color w:val="000000"/>
        </w:rPr>
      </w:pPr>
      <w:r>
        <w:rPr>
          <w:color w:val="000000"/>
        </w:rPr>
        <w:t xml:space="preserve">- Молодцы, ребята! </w:t>
      </w:r>
    </w:p>
    <w:p w:rsidR="009820B1" w:rsidRDefault="00E504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5" w:lineRule="atLeast"/>
        <w:rPr>
          <w:rStyle w:val="a5"/>
        </w:rPr>
      </w:pPr>
      <w:r>
        <w:rPr>
          <w:rStyle w:val="a5"/>
        </w:rPr>
        <w:t>Игра «Собери мячики по цвету»</w:t>
      </w:r>
    </w:p>
    <w:p w:rsidR="009820B1" w:rsidRDefault="00E50412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>
        <w:rPr>
          <w:b/>
          <w:bCs/>
        </w:rPr>
        <w:br/>
      </w:r>
      <w:r>
        <w:rPr>
          <w:color w:val="000000"/>
        </w:rPr>
        <w:t>Ну, а теперь нас ждёт разминка для ума.</w:t>
      </w:r>
      <w:r>
        <w:rPr>
          <w:color w:val="000000"/>
        </w:rPr>
        <w:br/>
      </w:r>
      <w:r>
        <w:rPr>
          <w:b/>
          <w:bCs/>
          <w:color w:val="000000"/>
        </w:rPr>
        <w:t>И</w:t>
      </w:r>
      <w:r>
        <w:rPr>
          <w:rStyle w:val="a5"/>
        </w:rPr>
        <w:t>гра «Закончи стихотворение»</w:t>
      </w:r>
      <w:r>
        <w:rPr>
          <w:b/>
          <w:bCs/>
        </w:rPr>
        <w:br/>
      </w:r>
      <w:r>
        <w:rPr>
          <w:color w:val="000000"/>
        </w:rPr>
        <w:t>1.Мой весёлый, звонкий мяч,</w:t>
      </w:r>
      <w:r>
        <w:rPr>
          <w:color w:val="000000"/>
        </w:rPr>
        <w:br/>
        <w:t>Ты куда помчался вскачь?</w:t>
      </w:r>
      <w:r>
        <w:rPr>
          <w:color w:val="000000"/>
        </w:rPr>
        <w:br/>
        <w:t>Красный, синий, голубой…</w:t>
      </w:r>
      <w:r>
        <w:rPr>
          <w:color w:val="000000"/>
        </w:rPr>
        <w:br/>
        <w:t>Не угнаться за тобой!» (С.Маршак)</w:t>
      </w:r>
      <w:r>
        <w:rPr>
          <w:color w:val="000000"/>
        </w:rPr>
        <w:br/>
        <w:t>2.Наша Таня громко плачет:</w:t>
      </w:r>
      <w:r>
        <w:rPr>
          <w:color w:val="000000"/>
        </w:rPr>
        <w:br/>
        <w:t>Уронила в речку мячик.</w:t>
      </w:r>
      <w:r>
        <w:rPr>
          <w:color w:val="000000"/>
        </w:rPr>
        <w:br/>
        <w:t>Тише Танечка не плачь…</w:t>
      </w:r>
      <w:r>
        <w:rPr>
          <w:color w:val="000000"/>
        </w:rPr>
        <w:br/>
        <w:t xml:space="preserve">Не утонет в речке мяч» (А. </w:t>
      </w:r>
      <w:proofErr w:type="spellStart"/>
      <w:r>
        <w:rPr>
          <w:color w:val="000000"/>
        </w:rPr>
        <w:t>Барто</w:t>
      </w:r>
      <w:proofErr w:type="spellEnd"/>
      <w:r>
        <w:rPr>
          <w:color w:val="000000"/>
        </w:rPr>
        <w:t>)</w:t>
      </w:r>
      <w:r>
        <w:rPr>
          <w:color w:val="000000"/>
        </w:rPr>
        <w:br/>
        <w:t>3.Друг весёлый, мячик мой!</w:t>
      </w:r>
      <w:r>
        <w:rPr>
          <w:color w:val="000000"/>
        </w:rPr>
        <w:br/>
        <w:t>Всюду, всюду он со мной!</w:t>
      </w:r>
      <w:r>
        <w:rPr>
          <w:color w:val="000000"/>
        </w:rPr>
        <w:br/>
        <w:t>Раз, два, три, четыре, пять…</w:t>
      </w:r>
      <w:r>
        <w:rPr>
          <w:color w:val="000000"/>
        </w:rPr>
        <w:br/>
        <w:t>Хорошо мне с ним играть! (Е. Эрато)</w:t>
      </w:r>
    </w:p>
    <w:p w:rsidR="009820B1" w:rsidRDefault="009820B1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bookmarkStart w:id="0" w:name="_GoBack"/>
      <w:bookmarkEnd w:id="0"/>
    </w:p>
    <w:p w:rsidR="00DE2BD6" w:rsidRDefault="00DE2BD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45" w:lineRule="atLeast"/>
        <w:rPr>
          <w:b/>
          <w:bCs/>
        </w:rPr>
      </w:pPr>
      <w:r>
        <w:rPr>
          <w:b/>
          <w:bCs/>
        </w:rPr>
        <w:t>Подвижная игра "Передача мяча над головой"  ср гр.</w:t>
      </w:r>
    </w:p>
    <w:p w:rsidR="009820B1" w:rsidRDefault="002412FD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>
        <w:rPr>
          <w:b/>
          <w:bCs/>
        </w:rPr>
        <w:t xml:space="preserve">3. </w:t>
      </w:r>
      <w:r w:rsidR="00DE2BD6">
        <w:rPr>
          <w:rStyle w:val="a5"/>
        </w:rPr>
        <w:t xml:space="preserve">Викторина </w:t>
      </w:r>
      <w:r w:rsidR="00E50412">
        <w:rPr>
          <w:rStyle w:val="a5"/>
        </w:rPr>
        <w:t xml:space="preserve"> «Что за мяч?»</w:t>
      </w:r>
      <w:r w:rsidR="00E50412">
        <w:rPr>
          <w:rStyle w:val="apple-converted-space"/>
          <w:b/>
          <w:bCs/>
        </w:rPr>
        <w:t> </w:t>
      </w:r>
      <w:r w:rsidR="00E50412">
        <w:t>(отгадывание разных мячей по картинкам).</w:t>
      </w:r>
    </w:p>
    <w:p w:rsidR="005404F0" w:rsidRDefault="005404F0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</w:p>
    <w:p w:rsidR="009820B1" w:rsidRDefault="00E50412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>
        <w:rPr>
          <w:color w:val="000000"/>
        </w:rPr>
        <w:t>— А теперь настала пора игры .</w:t>
      </w:r>
    </w:p>
    <w:p w:rsidR="009820B1" w:rsidRDefault="002412FD" w:rsidP="002412FD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  <w:r>
        <w:rPr>
          <w:rStyle w:val="a5"/>
        </w:rPr>
        <w:t xml:space="preserve">4. </w:t>
      </w:r>
      <w:r w:rsidR="00E50412">
        <w:rPr>
          <w:rStyle w:val="a5"/>
        </w:rPr>
        <w:t xml:space="preserve">Игра «Прокати мяч </w:t>
      </w:r>
      <w:r w:rsidR="00895387">
        <w:rPr>
          <w:rStyle w:val="a5"/>
        </w:rPr>
        <w:t>клюшкой и за</w:t>
      </w:r>
      <w:r w:rsidR="00E50412">
        <w:rPr>
          <w:rStyle w:val="a5"/>
        </w:rPr>
        <w:t xml:space="preserve">бей </w:t>
      </w:r>
      <w:r w:rsidR="00895387">
        <w:rPr>
          <w:rStyle w:val="a5"/>
        </w:rPr>
        <w:t>в ворота</w:t>
      </w:r>
      <w:r w:rsidR="00E50412">
        <w:rPr>
          <w:rStyle w:val="a5"/>
        </w:rPr>
        <w:t>»</w:t>
      </w:r>
    </w:p>
    <w:p w:rsidR="009820B1" w:rsidRDefault="009820B1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</w:rPr>
      </w:pPr>
    </w:p>
    <w:p w:rsidR="009820B1" w:rsidRPr="007512F0" w:rsidRDefault="00E50412">
      <w:pPr>
        <w:pStyle w:val="4"/>
        <w:shd w:val="clear" w:color="auto" w:fill="FFFFFF"/>
        <w:spacing w:beforeAutospacing="0" w:afterAutospacing="0"/>
        <w:rPr>
          <w:rFonts w:ascii="Times New Roman" w:hAnsi="Times New Roman" w:hint="default"/>
          <w:bCs w:val="0"/>
          <w:color w:val="83A629"/>
          <w:sz w:val="22"/>
          <w:szCs w:val="22"/>
          <w:lang w:val="ru-RU"/>
        </w:rPr>
      </w:pPr>
      <w:r>
        <w:rPr>
          <w:rFonts w:ascii="Times New Roman" w:hAnsi="Times New Roman" w:hint="default"/>
          <w:bCs w:val="0"/>
          <w:sz w:val="22"/>
          <w:szCs w:val="22"/>
          <w:shd w:val="clear" w:color="auto" w:fill="FFFFFF"/>
          <w:lang w:val="ru-RU"/>
        </w:rPr>
        <w:t xml:space="preserve">5. </w:t>
      </w:r>
      <w:r w:rsidRPr="007512F0">
        <w:rPr>
          <w:rFonts w:ascii="Times New Roman" w:hAnsi="Times New Roman" w:hint="default"/>
          <w:bCs w:val="0"/>
          <w:sz w:val="22"/>
          <w:szCs w:val="22"/>
          <w:shd w:val="clear" w:color="auto" w:fill="FFFFFF"/>
          <w:lang w:val="ru-RU"/>
        </w:rPr>
        <w:t>«Ты катись, катись, наш мячик»</w:t>
      </w:r>
    </w:p>
    <w:p w:rsidR="009820B1" w:rsidRDefault="00E50412">
      <w:pPr>
        <w:pStyle w:val="a3"/>
        <w:shd w:val="clear" w:color="auto" w:fill="FFFFFF"/>
        <w:spacing w:before="0" w:beforeAutospacing="0" w:after="0" w:afterAutospacing="0"/>
        <w:ind w:firstLine="210"/>
        <w:rPr>
          <w:color w:val="111111"/>
          <w:sz w:val="22"/>
          <w:szCs w:val="22"/>
        </w:rPr>
      </w:pPr>
      <w:r>
        <w:rPr>
          <w:rStyle w:val="a5"/>
          <w:color w:val="111111"/>
          <w:sz w:val="22"/>
          <w:szCs w:val="22"/>
          <w:shd w:val="clear" w:color="auto" w:fill="FFFFFF"/>
        </w:rPr>
        <w:t>Цель игры:</w:t>
      </w:r>
      <w:r>
        <w:rPr>
          <w:color w:val="111111"/>
          <w:sz w:val="22"/>
          <w:szCs w:val="22"/>
          <w:shd w:val="clear" w:color="auto" w:fill="FFFFFF"/>
        </w:rPr>
        <w:t> развивать мелкую моторику, ловкость, внимание.</w:t>
      </w:r>
    </w:p>
    <w:p w:rsidR="009820B1" w:rsidRDefault="00E50412">
      <w:pPr>
        <w:pStyle w:val="a3"/>
        <w:shd w:val="clear" w:color="auto" w:fill="FFFFFF"/>
        <w:spacing w:before="0" w:beforeAutospacing="0" w:after="0" w:afterAutospacing="0"/>
        <w:ind w:firstLine="210"/>
        <w:rPr>
          <w:color w:val="111111"/>
          <w:sz w:val="22"/>
          <w:szCs w:val="22"/>
        </w:rPr>
      </w:pPr>
      <w:r>
        <w:rPr>
          <w:rStyle w:val="a5"/>
          <w:color w:val="111111"/>
          <w:sz w:val="22"/>
          <w:szCs w:val="22"/>
          <w:shd w:val="clear" w:color="auto" w:fill="FFFFFF"/>
        </w:rPr>
        <w:t>Ход игры:</w:t>
      </w:r>
      <w:r>
        <w:rPr>
          <w:color w:val="111111"/>
          <w:sz w:val="22"/>
          <w:szCs w:val="22"/>
          <w:shd w:val="clear" w:color="auto" w:fill="FFFFFF"/>
        </w:rPr>
        <w:t> дети стоят в кругу. По сигналу начинают быстро передавать мяч по кругу со словами</w:t>
      </w:r>
    </w:p>
    <w:p w:rsidR="009820B1" w:rsidRDefault="009820B1">
      <w:pPr>
        <w:pStyle w:val="a3"/>
        <w:shd w:val="clear" w:color="auto" w:fill="FFFFFF"/>
        <w:spacing w:before="0" w:beforeAutospacing="0" w:after="0" w:afterAutospacing="0"/>
        <w:ind w:firstLine="210"/>
        <w:rPr>
          <w:color w:val="111111"/>
          <w:sz w:val="22"/>
          <w:szCs w:val="22"/>
          <w:shd w:val="clear" w:color="auto" w:fill="FFFFFF"/>
        </w:rPr>
      </w:pPr>
    </w:p>
    <w:p w:rsidR="009820B1" w:rsidRDefault="00E50412">
      <w:pPr>
        <w:pStyle w:val="a3"/>
        <w:shd w:val="clear" w:color="auto" w:fill="FFFFFF"/>
        <w:spacing w:before="0" w:beforeAutospacing="0" w:after="0" w:afterAutospacing="0"/>
        <w:ind w:firstLine="21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  <w:shd w:val="clear" w:color="auto" w:fill="FFFFFF"/>
        </w:rPr>
        <w:t>Ты катись, катись, наш мячик,</w:t>
      </w:r>
    </w:p>
    <w:p w:rsidR="009820B1" w:rsidRDefault="00E50412">
      <w:pPr>
        <w:pStyle w:val="a3"/>
        <w:shd w:val="clear" w:color="auto" w:fill="FFFFFF"/>
        <w:spacing w:before="0" w:beforeAutospacing="0" w:after="0" w:afterAutospacing="0"/>
        <w:ind w:firstLine="21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  <w:shd w:val="clear" w:color="auto" w:fill="FFFFFF"/>
        </w:rPr>
        <w:t>Быстро, быстро по рукам.</w:t>
      </w:r>
    </w:p>
    <w:p w:rsidR="009820B1" w:rsidRDefault="00E50412">
      <w:pPr>
        <w:pStyle w:val="a3"/>
        <w:shd w:val="clear" w:color="auto" w:fill="FFFFFF"/>
        <w:spacing w:before="0" w:beforeAutospacing="0" w:after="0" w:afterAutospacing="0"/>
        <w:ind w:firstLine="21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  <w:shd w:val="clear" w:color="auto" w:fill="FFFFFF"/>
        </w:rPr>
        <w:t>У кого остался мячик,</w:t>
      </w:r>
    </w:p>
    <w:p w:rsidR="009820B1" w:rsidRDefault="00E50412">
      <w:pPr>
        <w:pStyle w:val="a3"/>
        <w:shd w:val="clear" w:color="auto" w:fill="FFFFFF"/>
        <w:spacing w:before="0" w:beforeAutospacing="0" w:after="0" w:afterAutospacing="0"/>
        <w:ind w:firstLine="21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  <w:shd w:val="clear" w:color="auto" w:fill="FFFFFF"/>
        </w:rPr>
        <w:t>Тот сейчас станцует нам! (споет, присядет, попрыгает и т. п.)</w:t>
      </w:r>
    </w:p>
    <w:p w:rsidR="009820B1" w:rsidRDefault="00E50412" w:rsidP="002412FD">
      <w:pPr>
        <w:pStyle w:val="a3"/>
        <w:shd w:val="clear" w:color="auto" w:fill="FFFFFF"/>
        <w:spacing w:before="0" w:beforeAutospacing="0" w:after="0" w:afterAutospacing="0"/>
        <w:ind w:firstLine="210"/>
        <w:rPr>
          <w:color w:val="111111"/>
          <w:sz w:val="22"/>
          <w:szCs w:val="22"/>
          <w:shd w:val="clear" w:color="auto" w:fill="FFFFFF"/>
        </w:rPr>
      </w:pPr>
      <w:r>
        <w:rPr>
          <w:color w:val="111111"/>
          <w:sz w:val="22"/>
          <w:szCs w:val="22"/>
          <w:shd w:val="clear" w:color="auto" w:fill="FFFFFF"/>
        </w:rPr>
        <w:t>Ребёнок, у которого остался мяч выходит в середину круга и выполняет движения. Игра повторяется.</w:t>
      </w:r>
    </w:p>
    <w:p w:rsidR="002412FD" w:rsidRPr="002412FD" w:rsidRDefault="002412FD" w:rsidP="002412FD">
      <w:pPr>
        <w:pStyle w:val="a3"/>
        <w:shd w:val="clear" w:color="auto" w:fill="FFFFFF"/>
        <w:spacing w:before="0" w:beforeAutospacing="0" w:after="0" w:afterAutospacing="0"/>
        <w:ind w:firstLine="210"/>
        <w:rPr>
          <w:color w:val="111111"/>
          <w:sz w:val="22"/>
          <w:szCs w:val="22"/>
        </w:rPr>
      </w:pPr>
    </w:p>
    <w:p w:rsidR="002412FD" w:rsidRPr="002412FD" w:rsidRDefault="002412F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12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Наше путешествие подходит к завершению, нам пора возвращаться в детский сад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95387" w:rsidRDefault="002412FD" w:rsidP="00895387">
      <w:pPr>
        <w:pStyle w:val="a3"/>
        <w:shd w:val="clear" w:color="auto" w:fill="FFFFFF"/>
        <w:spacing w:before="0" w:beforeAutospacing="0" w:after="0" w:afterAutospacing="0" w:line="345" w:lineRule="atLeast"/>
        <w:rPr>
          <w:b/>
          <w:bCs/>
        </w:rPr>
      </w:pPr>
      <w:r w:rsidRPr="002412FD">
        <w:rPr>
          <w:b/>
        </w:rPr>
        <w:t>6.</w:t>
      </w:r>
      <w:r w:rsidR="00E50412">
        <w:t xml:space="preserve"> </w:t>
      </w:r>
      <w:r w:rsidR="00895387">
        <w:rPr>
          <w:b/>
          <w:bCs/>
        </w:rPr>
        <w:t>Подвижн</w:t>
      </w:r>
      <w:r>
        <w:rPr>
          <w:b/>
          <w:bCs/>
        </w:rPr>
        <w:t>ая игра «Я от тебя убегу</w:t>
      </w:r>
      <w:r w:rsidR="00895387">
        <w:rPr>
          <w:b/>
          <w:bCs/>
        </w:rPr>
        <w:t>»</w:t>
      </w:r>
    </w:p>
    <w:p w:rsidR="00895387" w:rsidRDefault="0089538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0B1" w:rsidRPr="007512F0" w:rsidRDefault="009820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820B1" w:rsidRPr="007512F0" w:rsidSect="0098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C343A0"/>
    <w:multiLevelType w:val="singleLevel"/>
    <w:tmpl w:val="CEC343A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D23C6A"/>
    <w:rsid w:val="001148A5"/>
    <w:rsid w:val="002412FD"/>
    <w:rsid w:val="003B246C"/>
    <w:rsid w:val="003C554D"/>
    <w:rsid w:val="005404F0"/>
    <w:rsid w:val="007512F0"/>
    <w:rsid w:val="007B50D8"/>
    <w:rsid w:val="00895387"/>
    <w:rsid w:val="009820B1"/>
    <w:rsid w:val="009A71D4"/>
    <w:rsid w:val="00C46C94"/>
    <w:rsid w:val="00D23C6A"/>
    <w:rsid w:val="00DE2BD6"/>
    <w:rsid w:val="00E50412"/>
    <w:rsid w:val="38410806"/>
    <w:rsid w:val="3F7F03F9"/>
    <w:rsid w:val="44560ED1"/>
    <w:rsid w:val="71310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B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">
    <w:name w:val="heading 4"/>
    <w:next w:val="a"/>
    <w:uiPriority w:val="9"/>
    <w:semiHidden/>
    <w:unhideWhenUsed/>
    <w:qFormat/>
    <w:rsid w:val="009820B1"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20B1"/>
    <w:rPr>
      <w:i/>
      <w:iCs/>
    </w:rPr>
  </w:style>
  <w:style w:type="character" w:styleId="a5">
    <w:name w:val="Strong"/>
    <w:basedOn w:val="a0"/>
    <w:uiPriority w:val="22"/>
    <w:qFormat/>
    <w:rsid w:val="009820B1"/>
    <w:rPr>
      <w:b/>
      <w:bCs/>
    </w:rPr>
  </w:style>
  <w:style w:type="character" w:customStyle="1" w:styleId="apple-converted-space">
    <w:name w:val="apple-converted-space"/>
    <w:basedOn w:val="a0"/>
    <w:qFormat/>
    <w:rsid w:val="00982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2016-10-14T06:35:00Z</dcterms:created>
  <dcterms:modified xsi:type="dcterms:W3CDTF">2021-03-10T05:25:00Z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