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69" w:rsidRDefault="007A7E69" w:rsidP="007A7E69">
      <w:pPr>
        <w:pStyle w:val="a3"/>
        <w:spacing w:before="0" w:beforeAutospacing="0" w:after="0" w:afterAutospacing="0"/>
        <w:jc w:val="center"/>
        <w:rPr>
          <w:rFonts w:ascii="Times New Roman"/>
          <w:b/>
          <w:bCs/>
          <w:i/>
          <w:iCs/>
          <w:color w:val="0070C0"/>
        </w:rPr>
      </w:pPr>
      <w:r>
        <w:rPr>
          <w:rFonts w:ascii="Times New Roman"/>
          <w:b/>
          <w:bCs/>
          <w:i/>
          <w:iCs/>
          <w:color w:val="0070C0"/>
        </w:rPr>
        <w:t>Конспект по здоровому образу жизни во второй младшей группы</w:t>
      </w:r>
    </w:p>
    <w:p w:rsidR="007A7E69" w:rsidRDefault="007A7E69" w:rsidP="007A7E69">
      <w:pPr>
        <w:pStyle w:val="a3"/>
        <w:spacing w:before="0" w:beforeAutospacing="0" w:after="0" w:afterAutospacing="0"/>
        <w:jc w:val="center"/>
        <w:rPr>
          <w:rFonts w:ascii="Times New Roman"/>
          <w:b/>
          <w:bCs/>
          <w:i/>
          <w:iCs/>
          <w:color w:val="0070C0"/>
        </w:rPr>
      </w:pPr>
      <w:r>
        <w:rPr>
          <w:rFonts w:ascii="Times New Roman"/>
          <w:b/>
          <w:bCs/>
          <w:i/>
          <w:iCs/>
          <w:color w:val="0070C0"/>
        </w:rPr>
        <w:t>«В гости к куклам»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  <w:b/>
          <w:bCs/>
        </w:rPr>
      </w:pPr>
      <w:r>
        <w:rPr>
          <w:rFonts w:ascii="Times New Roman"/>
        </w:rPr>
        <w:t xml:space="preserve">    </w:t>
      </w:r>
      <w:r>
        <w:rPr>
          <w:rFonts w:ascii="Times New Roman"/>
          <w:b/>
          <w:bCs/>
        </w:rPr>
        <w:t>Программное содержание: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формировать элементарные знания и навыки здорового образа жизни: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потребность в чистоте и опрятности, соблюдении распорядка дня; необходимость выполнения физических упражнений;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содействовать накоплению двигательного опыта;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развивать эмоциональную сферу детей;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учить элементарным мыслительным операциям;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— развивать </w:t>
      </w:r>
      <w:proofErr w:type="spellStart"/>
      <w:r>
        <w:rPr>
          <w:rFonts w:ascii="Times New Roman"/>
        </w:rPr>
        <w:t>сенсомоторику</w:t>
      </w:r>
      <w:proofErr w:type="spellEnd"/>
      <w:r>
        <w:rPr>
          <w:rFonts w:ascii="Times New Roman"/>
        </w:rPr>
        <w:t>, память, воображение, речь;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воспитывать желание быть здоровыми, бережно относиться к себе и окружающим;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развивать культуру общения, поведения.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  <w:b/>
          <w:bCs/>
        </w:rPr>
        <w:t>Предварительная работа:</w:t>
      </w:r>
      <w:r>
        <w:rPr>
          <w:rFonts w:ascii="Times New Roman"/>
        </w:rPr>
        <w:t xml:space="preserve"> проведение специально организованного обучения, общения, игр, познавательно-практической деятельности, работы в течение всех режимных моментов по темам: «Осень», «Предметы гигиены», «Одежда, обувь», «Моё прекрасное тело».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proofErr w:type="gramStart"/>
      <w:r>
        <w:rPr>
          <w:rFonts w:ascii="Times New Roman"/>
        </w:rPr>
        <w:t>Оборудование: куклы, домики для кукол, предметы личной гигиены (мыло, мочалка, зубная щётка, расчёска, полотенце), «Чудесный мешочек», физкультурное оборудование: массажная дорожка, дуга, оборудование для развития равновесия («лужа», узкая дорожка – мостик), дидактическая игра «Оденем куклу на прогулку», дидактическая игра  «Что такое хорошо и  что такое плохо».</w:t>
      </w:r>
      <w:proofErr w:type="gramEnd"/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Ход НОД: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В. Каждое утро мы говорим друг другу: «Доброе утро», чтобы у нас весь день был добрым, чтобы настроение у нас было хорошее. Давайте скажем эти утренние волшебные слова друг другу. 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«Минутка дружбы»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Дети становятся в круг, держатся за руки.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— Раз ладошка, два ладошка.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Подружи со мной немножко.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Мы ребята дружные,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Дружные,  послушные.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Дети проговаривают слова вместе с воспитателем.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сегодня к нам в гости обещали прийти куклы: Кукла Таня, кукла Марина, кукла Наташа и кукла Нина.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Детки кукол ждут и ждут.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 же куклы не идут?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 ним отправимся мы сами,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 случилось и узнаем.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Чтоб быстрее нам дойти,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Ну-ка, музыка, звучи!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(Звучит фонограмма весёлой, бодрой музыки)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Дети идут по массажной дорожке.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Вот шагают наши ножки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Прямо к Тане по дорожке.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А дорожка не простая –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Вот красивая какая!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Раз кружочек, два кружочек,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Ну, шагай смелей, дружочек!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Раз, два, три!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 дому Танечки пришли!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(Звучит фонограмма «Колыбельной».)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lastRenderedPageBreak/>
        <w:t>В. – Что за музыка звучит?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(Ответы детей.)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Наша Таня ещё спит.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 же делать, как нам быть,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Как нам Таню разбудить?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Может, мы потопаем? (дети топают)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А может, мы похлопаем? (дети хлопают в ладоши)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А давайте мы скажем кукле наши утренние, волшебные слова: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«Доброе утро!»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(дети произносят вместе с воспитателем)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  (Кукла просыпается.)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Кукла Таня. Доброе утро, дети!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 гости к вам хочу прийти,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Но не знаю, как дойти.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Ручки не хотят вставать,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И ножки не хотят вставать.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Лучше лягу я в кровать.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Ребята, что мы делаем каждое утро, чтобы легче было вставать, чтобы  быть бодрыми и весёлыми целый день?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Дети.  – Зарядку!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Ты, Танюша, не ложись,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Ты с зарядкой подружись!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Динамическая пауза «Зарядка».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Ну-ка, встанем по порядку.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Начинается зарядка!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Чтобы нам скорей проснуться,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Нужно дружно потянуться!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Ручки вверх мы поднимаем!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Даже тучки задеваем!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Руки вверх, стоя на носках (3—4 р.)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А теперь проснись головка,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Поворачивайся ловко!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Наклоны головы вперёд - назад, вправо-влево (по 2 р.)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Ручки просыпаются,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Туда - сюда качаются!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Взмахи руками вперёд - назад, в стороны - вниз (по 2 р.)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А теперь проснитесь ножки.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Наклоны с поглаживанием ног (2 р.)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И шагайте по дорожке!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Непродолжительная ходьба.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Всё запомнила, Танюша?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Просыпайся поскорей,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 гости ждём всегда друзей!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А теперь мы отправимся к кукле Марине. Она живёт очень далеко.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Но у меня есть волшебные ворота. В эти ворота мы проползём и сразу окажемся у домика Марины.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proofErr w:type="gramStart"/>
      <w:r>
        <w:rPr>
          <w:rFonts w:ascii="Times New Roman"/>
        </w:rPr>
        <w:t>(Дети проползают на четвереньках под дугу.</w:t>
      </w:r>
      <w:proofErr w:type="gramEnd"/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И оказываются у домика.)</w:t>
      </w:r>
      <w:proofErr w:type="gramEnd"/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Что за странная картина?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Ох, и грязная Марина!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Грязь на щёчках и на лбу!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Грязь на шее, на носу!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Очень стыдно быть такой!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lastRenderedPageBreak/>
        <w:t>Ты пойди лицо умой!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(Кукла  что-то шепчет воспитателю.)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Ребята, Марине очень стыдно. Она не знает, что нужно для того, чтобы быть чистой и красивой. Но мы - то с вами знаем и сейчас всё расскажем Марине. А поможет нам «Волшебный мешочек».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(Дети на ощупь угадывают и называют предметы гигиены: мыло, мочалку, расчёску, зубную щётку, полотенце.)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  <w:b/>
          <w:bCs/>
        </w:rPr>
        <w:t>Пальчиковая игра</w:t>
      </w:r>
      <w:r>
        <w:rPr>
          <w:rFonts w:ascii="Times New Roman"/>
        </w:rPr>
        <w:t xml:space="preserve"> «Что же деткам пригодится, чтобы начисто умыться»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Дети отвечают на вопросы воспитателя и загибают пальчики.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Что же деткам пригодится, чтобы начисто умыться?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Нам нужна…ВОДИЦА.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 же с ручек грязь смывает?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МЫЛО деткам помогает.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 ванну, смело, мы идём,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Спинку и животик трём.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 же деткам помогает?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МОЧАЛКА быть здоровыми желает.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Чтобы зубки не болели,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Чтоб они всегда блестели,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Помогает…ЗУБНАЯ ЩЁТКА.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Чисто-чисто умывались.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Чем же детки вытирались?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ПОЛОТЕНЦЕМ.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Чтоб волосики не путались.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Чтоб они нас всегда слушались,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Чтоб красивой была причёска,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Помогает всегда…РАСЧЁСКА.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Кукла благодарит детей.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Ну-ка, быстро умывайся,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 нам скорее собирайся.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А мы дальше пойдём. К кукле Наташе.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(Слышится шум дождя.)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Слышите, ребята, кажется,  дождик начинается. Побежали скорее к домику куклы Наташи.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Непродолжительный бег по кругу под музыку.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Убежали от дождя?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Дети. – Да!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(Появляется кукла.)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Кукла Наташа. – В гости к вам хочу я очень.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Но не знаю, что одеть.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На дворе с дождями осень.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А мне не хочется болеть.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Дело в том, что у куклы Наташи много одежды и обуви. И сейчас мы с вами ей поможем выбрать ту одежду и ту обувь, в которой можно смело идти гулять, когда на улице холодно.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Дидактическая игра «Одень куклу на прогулку»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(Из предложенной одежды и обуви дети выбирают только, </w:t>
      </w:r>
      <w:proofErr w:type="gramStart"/>
      <w:r>
        <w:rPr>
          <w:rFonts w:ascii="Times New Roman"/>
        </w:rPr>
        <w:t>тёплую</w:t>
      </w:r>
      <w:proofErr w:type="gramEnd"/>
      <w:r>
        <w:rPr>
          <w:rFonts w:ascii="Times New Roman"/>
        </w:rPr>
        <w:t xml:space="preserve"> – по сезону.)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Кукла благодарит детей.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Одевайся поскорей,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И на улицу смелей.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Приходи к нам кукла в гости,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lastRenderedPageBreak/>
        <w:t>Рады видеть мы друзей.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Осень дождик принесла,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Осень лужу налила.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Стоит лужа на пути,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Как нам лужу перейти?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     Рассуждение воспитателя и детей на тему «Почему нельзя ходить по лужам»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А я мостик положу,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Я по мостику пойду,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Ножек я не замочу!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Физкультурное упражнение  «Пройди по мостику» — упражнение на развитие равновесия. Дети переходят импровизированную лужу по мостику.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Дождь покапал и прошёл,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Солнце в целом свете,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Это очень хорошо,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И большим и детям!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Подходят к домику, появляется кукла.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— А вот кукла Нина не знает, что такое хорошо и что такое плохо. И мы ей поможем во всём разобраться.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Дидактическая игра  «Что такое хорошо и что такое плохо»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proofErr w:type="gramStart"/>
      <w:r>
        <w:rPr>
          <w:rFonts w:ascii="Times New Roman"/>
        </w:rPr>
        <w:t>(Дети рассматриваю картинки, и называют изображения словами «плохо или хорошо».</w:t>
      </w:r>
      <w:proofErr w:type="gramEnd"/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Картинки складываются в две коробки: зелёную, красную.)</w:t>
      </w:r>
      <w:proofErr w:type="gramEnd"/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Утро начинается,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Каждый улыбается.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Улыбаться…ХОРОШО.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Плакать – это…ПЛОХО.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Драться тоже очень…ПЛОХО.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Быть хорошим, добрым, дружным,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Это очень…ХОРОШО.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Занимайтесь все зарядкой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И не будете болеть.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Заболеешь…ПЛОХО.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Быть здоровым…ХОРОШО.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Умываться…ХОРОШО.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Быть </w:t>
      </w:r>
      <w:proofErr w:type="spellStart"/>
      <w:r>
        <w:rPr>
          <w:rFonts w:ascii="Times New Roman"/>
        </w:rPr>
        <w:t>грязнулей</w:t>
      </w:r>
      <w:proofErr w:type="spellEnd"/>
      <w:r>
        <w:rPr>
          <w:rFonts w:ascii="Times New Roman"/>
        </w:rPr>
        <w:t>…ПЛОХО.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Если холодно и ветер,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Дождь наливает лужицы,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Каждый знает это…ПОХО.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Нам нельзя на улицу.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Помни, Ниночка, всегда: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 красной коробке – так делать нельзя.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 xml:space="preserve">Лучше в </w:t>
      </w:r>
      <w:proofErr w:type="gramStart"/>
      <w:r>
        <w:rPr>
          <w:rFonts w:ascii="Times New Roman"/>
        </w:rPr>
        <w:t>зелёную</w:t>
      </w:r>
      <w:proofErr w:type="gramEnd"/>
      <w:r>
        <w:rPr>
          <w:rFonts w:ascii="Times New Roman"/>
        </w:rPr>
        <w:t xml:space="preserve"> ты загляни,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Запомни там всё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И к нам приходи.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Кукла благодарит детей.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В. – Кукол всех мы навестили,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И всему их научили.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Скоро в гости к нам придут,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Скажут: «Здравствуйте, мы тут!»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</w:rPr>
      </w:pPr>
      <w:r>
        <w:rPr>
          <w:rFonts w:ascii="Times New Roman"/>
        </w:rPr>
        <w:t>А мы отправимся в группу и будем их ждать.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  <w:b/>
          <w:bCs/>
          <w:color w:val="C00000"/>
        </w:rPr>
      </w:pPr>
      <w:r>
        <w:rPr>
          <w:rFonts w:ascii="Times New Roman"/>
          <w:b/>
          <w:bCs/>
          <w:color w:val="C00000"/>
        </w:rPr>
        <w:t xml:space="preserve"> </w:t>
      </w:r>
    </w:p>
    <w:p w:rsidR="007A7E69" w:rsidRDefault="007A7E69" w:rsidP="007A7E69">
      <w:pPr>
        <w:pStyle w:val="a3"/>
        <w:spacing w:before="0" w:beforeAutospacing="0" w:after="0" w:afterAutospacing="0"/>
        <w:jc w:val="both"/>
        <w:rPr>
          <w:rFonts w:ascii="Times New Roman"/>
          <w:b/>
          <w:bCs/>
          <w:color w:val="C00000"/>
        </w:rPr>
      </w:pPr>
      <w:r>
        <w:rPr>
          <w:rFonts w:ascii="Times New Roman"/>
          <w:b/>
          <w:bCs/>
          <w:color w:val="C00000"/>
        </w:rPr>
        <w:t xml:space="preserve"> </w:t>
      </w:r>
    </w:p>
    <w:p w:rsidR="00585223" w:rsidRDefault="00585223" w:rsidP="007A7E69">
      <w:pPr>
        <w:spacing w:after="0" w:line="240" w:lineRule="auto"/>
      </w:pPr>
    </w:p>
    <w:sectPr w:rsidR="00585223" w:rsidSect="005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69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B2282"/>
    <w:rsid w:val="000D2CAD"/>
    <w:rsid w:val="000D5BEB"/>
    <w:rsid w:val="000E6523"/>
    <w:rsid w:val="0014625D"/>
    <w:rsid w:val="001D514A"/>
    <w:rsid w:val="00256759"/>
    <w:rsid w:val="002638F4"/>
    <w:rsid w:val="00280638"/>
    <w:rsid w:val="00293684"/>
    <w:rsid w:val="002B6429"/>
    <w:rsid w:val="002E7B5A"/>
    <w:rsid w:val="002F75AE"/>
    <w:rsid w:val="00315F24"/>
    <w:rsid w:val="00346235"/>
    <w:rsid w:val="0037182E"/>
    <w:rsid w:val="00380A5D"/>
    <w:rsid w:val="00383BB8"/>
    <w:rsid w:val="003B3ED1"/>
    <w:rsid w:val="003D0FE7"/>
    <w:rsid w:val="003E39AF"/>
    <w:rsid w:val="004203B9"/>
    <w:rsid w:val="004231C4"/>
    <w:rsid w:val="00485C0F"/>
    <w:rsid w:val="00492280"/>
    <w:rsid w:val="004B49F2"/>
    <w:rsid w:val="004C6B0B"/>
    <w:rsid w:val="005224A6"/>
    <w:rsid w:val="0054172A"/>
    <w:rsid w:val="00556DCB"/>
    <w:rsid w:val="00585223"/>
    <w:rsid w:val="005965DC"/>
    <w:rsid w:val="005C1163"/>
    <w:rsid w:val="00602015"/>
    <w:rsid w:val="006179AA"/>
    <w:rsid w:val="00642DA6"/>
    <w:rsid w:val="00660BC1"/>
    <w:rsid w:val="00675DE0"/>
    <w:rsid w:val="006837B4"/>
    <w:rsid w:val="006B3AB5"/>
    <w:rsid w:val="006D3738"/>
    <w:rsid w:val="006D6B21"/>
    <w:rsid w:val="006E729D"/>
    <w:rsid w:val="006F3C36"/>
    <w:rsid w:val="007041A8"/>
    <w:rsid w:val="00753527"/>
    <w:rsid w:val="00763CD4"/>
    <w:rsid w:val="00793483"/>
    <w:rsid w:val="007A7E69"/>
    <w:rsid w:val="007A7FCB"/>
    <w:rsid w:val="007C1360"/>
    <w:rsid w:val="007D7D45"/>
    <w:rsid w:val="007E4E8D"/>
    <w:rsid w:val="0085434F"/>
    <w:rsid w:val="00877239"/>
    <w:rsid w:val="0088192E"/>
    <w:rsid w:val="00895DC1"/>
    <w:rsid w:val="0089782A"/>
    <w:rsid w:val="008A145D"/>
    <w:rsid w:val="008A5C87"/>
    <w:rsid w:val="008C39D4"/>
    <w:rsid w:val="0090546B"/>
    <w:rsid w:val="00906128"/>
    <w:rsid w:val="00927066"/>
    <w:rsid w:val="009358E1"/>
    <w:rsid w:val="00942BEE"/>
    <w:rsid w:val="009608D3"/>
    <w:rsid w:val="00971819"/>
    <w:rsid w:val="009865DF"/>
    <w:rsid w:val="009938BD"/>
    <w:rsid w:val="009B1362"/>
    <w:rsid w:val="009B47D5"/>
    <w:rsid w:val="009C497F"/>
    <w:rsid w:val="00A247C9"/>
    <w:rsid w:val="00A603E8"/>
    <w:rsid w:val="00A7106A"/>
    <w:rsid w:val="00AB7590"/>
    <w:rsid w:val="00AE328A"/>
    <w:rsid w:val="00AF2958"/>
    <w:rsid w:val="00B0051F"/>
    <w:rsid w:val="00B44459"/>
    <w:rsid w:val="00B52E26"/>
    <w:rsid w:val="00BC00CA"/>
    <w:rsid w:val="00BF7A50"/>
    <w:rsid w:val="00C1242F"/>
    <w:rsid w:val="00C21C4E"/>
    <w:rsid w:val="00C3744D"/>
    <w:rsid w:val="00C45441"/>
    <w:rsid w:val="00C463C7"/>
    <w:rsid w:val="00C577EB"/>
    <w:rsid w:val="00C62BEF"/>
    <w:rsid w:val="00CA70BA"/>
    <w:rsid w:val="00CC341E"/>
    <w:rsid w:val="00CE30A4"/>
    <w:rsid w:val="00D00EB8"/>
    <w:rsid w:val="00D35556"/>
    <w:rsid w:val="00D35904"/>
    <w:rsid w:val="00D45C5E"/>
    <w:rsid w:val="00D603F5"/>
    <w:rsid w:val="00D94231"/>
    <w:rsid w:val="00DA6D58"/>
    <w:rsid w:val="00DF045E"/>
    <w:rsid w:val="00E0119F"/>
    <w:rsid w:val="00E1467C"/>
    <w:rsid w:val="00E72C5E"/>
    <w:rsid w:val="00E82774"/>
    <w:rsid w:val="00E849EA"/>
    <w:rsid w:val="00E9338B"/>
    <w:rsid w:val="00EB368D"/>
    <w:rsid w:val="00EF1C90"/>
    <w:rsid w:val="00F0119E"/>
    <w:rsid w:val="00F1013F"/>
    <w:rsid w:val="00F75FE0"/>
    <w:rsid w:val="00F86B94"/>
    <w:rsid w:val="00F95431"/>
    <w:rsid w:val="00FB04D2"/>
    <w:rsid w:val="00FB533F"/>
    <w:rsid w:val="00FB5C32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A7E69"/>
    <w:pPr>
      <w:spacing w:before="100" w:beforeAutospacing="1" w:after="100" w:afterAutospacing="1" w:line="240" w:lineRule="auto"/>
    </w:pPr>
    <w:rPr>
      <w:rFonts w:ascii="Consolas" w:eastAsia="SimSu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7A7E69"/>
    <w:rPr>
      <w:rFonts w:ascii="Consolas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2019-12-04T13:12:00Z</dcterms:created>
  <dcterms:modified xsi:type="dcterms:W3CDTF">2019-12-04T13:13:00Z</dcterms:modified>
</cp:coreProperties>
</file>