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22" w:rsidRPr="00E62822" w:rsidRDefault="00AC62A4" w:rsidP="00E62822">
      <w:pPr>
        <w:pStyle w:val="c7"/>
        <w:spacing w:before="0" w:beforeAutospacing="0" w:after="0" w:afterAutospacing="0" w:line="270" w:lineRule="atLeast"/>
        <w:jc w:val="center"/>
        <w:rPr>
          <w:rStyle w:val="c6"/>
          <w:rFonts w:ascii="Verdana" w:hAnsi="Verdana" w:cs="Arial"/>
          <w:b/>
          <w:bCs/>
          <w:color w:val="000080"/>
          <w:sz w:val="28"/>
          <w:szCs w:val="28"/>
        </w:rPr>
      </w:pPr>
      <w:r w:rsidRPr="00E62822">
        <w:rPr>
          <w:rFonts w:ascii="Arial" w:hAnsi="Arial" w:cs="Arial"/>
          <w:color w:val="444444"/>
          <w:sz w:val="28"/>
          <w:szCs w:val="28"/>
        </w:rPr>
        <w:br/>
      </w:r>
      <w:r w:rsidR="00E62822" w:rsidRPr="00E62822">
        <w:rPr>
          <w:rStyle w:val="c10"/>
          <w:rFonts w:ascii="Arial" w:hAnsi="Arial" w:cs="Arial"/>
          <w:b/>
          <w:color w:val="FF0000"/>
          <w:sz w:val="28"/>
          <w:szCs w:val="28"/>
        </w:rPr>
        <w:t>Родители – первые музыкальные руководители малышей.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Музыка занимает важное место в развитии личности ребенка и является той прочной нитью, которая связывает ребенка с миром взрослых и вместе с тем позволяет ощутить себя как личность. Влияние музыки бывает подчас более сильным, чем уговоры или наказания, поскольку она может непосредственно воздействовать на чувства ребенка через эмоционально-образное содержание музыкального произведения, вызвать у ребенка чувство -  сопереживание, формирует его внутренний мир. Музыка, очень хорошо, побуждает ребенка к творчеству, активизируя его воображение, фантазию. Простейшие творческие проявления ребенка в доступной для него музыкальной деятельности являются залогом его будущего успеха в последующей жизни.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От того, насколько комфортна окружающая ребенка среда, будет во многом зависеть его собственное поведение по отношению к сверстникам, и окружающим его, взрослым. И если ребенок будет воспитываться в атмосфере душевной теплоты, понимания, эмоционального комфорта, то у него не будут возникать негативные проявления, чувство отторжения, ощущение собственной неполноценности и ненужности. Задача родителей – содействовать музыкально-творческому развитию ребенка, поддерживая стремление к игре, попытки к самостоятельным действиям и стимулируя их; развивать у детей интерес к музыке, желание участвовать в исполнении незатейливых песен, танцев, игр.</w:t>
      </w:r>
    </w:p>
    <w:p w:rsidR="000C7340" w:rsidRPr="00E62822" w:rsidRDefault="000C7340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</w:p>
    <w:p w:rsidR="00E4187C" w:rsidRPr="00E62822" w:rsidRDefault="00E4187C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Fonts w:ascii="Arial" w:hAnsi="Arial" w:cs="Arial"/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52725" cy="2276475"/>
            <wp:effectExtent l="0" t="0" r="0" b="0"/>
            <wp:wrapSquare wrapText="bothSides"/>
            <wp:docPr id="1" name="Рисунок 0" descr="bed22612733f489d1ff5428a44ebc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22612733f489d1ff5428a44ebc90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340" w:rsidRPr="00E62822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  <w:u w:val="single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E4187C" w:rsidRPr="00E62822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</w:p>
    <w:p w:rsidR="000C7340" w:rsidRPr="00E62822" w:rsidRDefault="00AC62A4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</w:pPr>
      <w:r w:rsidRPr="00E62822">
        <w:rPr>
          <w:rStyle w:val="c8"/>
          <w:rFonts w:ascii="Verdana" w:hAnsi="Verdana" w:cs="Arial"/>
          <w:b/>
          <w:bCs/>
          <w:i/>
          <w:iCs/>
          <w:color w:val="660033"/>
          <w:sz w:val="28"/>
          <w:szCs w:val="28"/>
        </w:rPr>
        <w:lastRenderedPageBreak/>
        <w:t>Музыкальные занятия в домашних условиях.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Fonts w:ascii="Verdana" w:hAnsi="Verdana" w:cs="Arial"/>
          <w:i/>
          <w:iCs/>
          <w:color w:val="660033"/>
          <w:sz w:val="28"/>
          <w:szCs w:val="28"/>
          <w:u w:val="single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 xml:space="preserve">Правильно организованные музыкальные занятия могут сыграть большую роль в создании особой, дружеской, доверительной и творческой атмосферы в семье, </w:t>
      </w:r>
      <w:proofErr w:type="gramStart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что</w:t>
      </w:r>
      <w:proofErr w:type="gramEnd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 xml:space="preserve"> несомненно значимо для ребенка с проблемами в развитии. Это важно и для укрепления семейных отношений.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Каждая семья должна позаботиться о наличии хотя бы скромной фонотеки с записью музыки для детей. Это должна быть музыка, ценная в художественном отношении, воспитывающая у детей нравственно-эстетические чувства, способствующая первоначальному формированию основ музыкального вкуса и доступная для восприятия ребенка. В основном это классическая музыка, предназначенная для слушания, музыка для движений, детские песни, сказки с музыкальным сопровождением. 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5"/>
          <w:rFonts w:ascii="Verdana" w:hAnsi="Verdana" w:cs="Arial"/>
          <w:b/>
          <w:bCs/>
          <w:i/>
          <w:iCs/>
          <w:color w:val="660033"/>
          <w:sz w:val="28"/>
          <w:szCs w:val="28"/>
          <w:u w:val="single"/>
        </w:rPr>
        <w:t>Основной совет, который можно дать родителям:</w:t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 xml:space="preserve">  </w:t>
      </w:r>
      <w:proofErr w:type="gramStart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побольше</w:t>
      </w:r>
      <w:proofErr w:type="gramEnd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 xml:space="preserve"> слушать с детьми хорошую музыку, сделав это правилом, семейной традицией, но нужно обратить внимание на то, какую музыку слушаете вы и ваши дети.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 xml:space="preserve">Возбуждающая, громкая музыка, выражающая агрессивный настрой, лишает человека состояния уравновешенности, спокойствия, побуждает к разрушительным действиям. Особенно противопоказана такая музыка </w:t>
      </w:r>
      <w:proofErr w:type="spellStart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гипервозбудимым</w:t>
      </w:r>
      <w:proofErr w:type="spellEnd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, расторможенным детям со слабым контролем, т. к. она усиливает проявление отрицательных свойств в поведении ребенка.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Спокойная музыка, вызывающая ощущения радости, покоя, любви, способна гармонизовать эмоциональное состояние как большого, так и маленького слушателя, а так же развивать концентрацию внимания. 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Играя дома с детьми, мы советуем, широко использовать песенки-упражнения для развития мелкой моторики у детей. Забавные тексты песенок являются подсказкой для предлагаемых движений, а веселая и красивая музыка создаст нужное настроение, поможет ритмичному и выразительному исполнению.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lastRenderedPageBreak/>
        <w:t>Предлагаемые песенки-игры способствуют развитию внимания, памяти и мышления детей.</w:t>
      </w:r>
    </w:p>
    <w:p w:rsidR="000C7340" w:rsidRPr="00E62822" w:rsidRDefault="000C7340" w:rsidP="000C7340">
      <w:pPr>
        <w:pStyle w:val="c7"/>
        <w:spacing w:before="0" w:beforeAutospacing="0" w:after="0" w:afterAutospacing="0"/>
        <w:rPr>
          <w:rStyle w:val="c5"/>
          <w:rFonts w:ascii="Verdana" w:hAnsi="Verdana" w:cs="Arial"/>
          <w:b/>
          <w:bCs/>
          <w:color w:val="660033"/>
          <w:sz w:val="28"/>
          <w:szCs w:val="28"/>
        </w:rPr>
      </w:pPr>
    </w:p>
    <w:p w:rsidR="000C7340" w:rsidRPr="00E62822" w:rsidRDefault="00AC62A4" w:rsidP="00E4187C">
      <w:pPr>
        <w:jc w:val="center"/>
        <w:rPr>
          <w:rStyle w:val="c5"/>
          <w:rFonts w:ascii="Verdana" w:eastAsia="Times New Roman" w:hAnsi="Verdana" w:cs="Arial"/>
          <w:b/>
          <w:bCs/>
          <w:color w:val="660033"/>
          <w:sz w:val="28"/>
          <w:szCs w:val="28"/>
          <w:lang w:eastAsia="ru-RU"/>
        </w:rPr>
      </w:pPr>
      <w:r w:rsidRPr="00E62822">
        <w:rPr>
          <w:rStyle w:val="c5"/>
          <w:rFonts w:ascii="Verdana" w:hAnsi="Verdana" w:cs="Arial"/>
          <w:b/>
          <w:bCs/>
          <w:color w:val="660033"/>
          <w:sz w:val="28"/>
          <w:szCs w:val="28"/>
        </w:rPr>
        <w:t>МАЛЕНЬКАЯ МЫШКА</w:t>
      </w:r>
    </w:p>
    <w:p w:rsidR="00AC62A4" w:rsidRPr="00E62822" w:rsidRDefault="00AC62A4" w:rsidP="000C7340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E62822">
        <w:rPr>
          <w:rFonts w:ascii="Verdana" w:hAnsi="Verdana" w:cs="Arial"/>
          <w:b/>
          <w:bCs/>
          <w:color w:val="660033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Маленькая мышка</w:t>
      </w:r>
      <w:r w:rsidRPr="00E62822">
        <w:rPr>
          <w:rStyle w:val="c0"/>
          <w:rFonts w:ascii="Verdana" w:hAnsi="Verdana" w:cs="Arial"/>
          <w:b/>
          <w:bCs/>
          <w:i/>
          <w:iCs/>
          <w:color w:val="000080"/>
          <w:sz w:val="28"/>
          <w:szCs w:val="28"/>
        </w:rPr>
        <w:t>.                           </w:t>
      </w:r>
      <w:r w:rsidRPr="00E62822">
        <w:rPr>
          <w:rStyle w:val="apple-converted-space"/>
          <w:rFonts w:ascii="Verdana" w:hAnsi="Verdana" w:cs="Arial"/>
          <w:b/>
          <w:bCs/>
          <w:i/>
          <w:iCs/>
          <w:color w:val="000080"/>
          <w:sz w:val="28"/>
          <w:szCs w:val="28"/>
        </w:rPr>
        <w:t> 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 xml:space="preserve">Бегут пальцами обеих рук </w:t>
      </w:r>
      <w:proofErr w:type="gramStart"/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по</w:t>
      </w:r>
      <w:proofErr w:type="gramEnd"/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                                                             столу и коленям.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По городу бежит, 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Глядит ко всем в окошки,               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Сложив пальцы рук круглым</w:t>
      </w:r>
    </w:p>
    <w:p w:rsidR="000C7340" w:rsidRPr="00E62822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  <w:sz w:val="28"/>
          <w:szCs w:val="28"/>
        </w:rPr>
      </w:pP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                                                          окошечком, заглядывают в него</w:t>
      </w:r>
      <w:r w:rsidRPr="00E62822">
        <w:rPr>
          <w:rStyle w:val="c0"/>
          <w:rFonts w:ascii="Verdana" w:hAnsi="Verdana" w:cs="Arial"/>
          <w:b/>
          <w:bCs/>
          <w:i/>
          <w:iCs/>
          <w:color w:val="000080"/>
          <w:sz w:val="28"/>
          <w:szCs w:val="28"/>
        </w:rPr>
        <w:t>.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И пальчиком грозит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:                        Грозят пальчиком. </w:t>
      </w:r>
      <w:r w:rsidRPr="00E62822">
        <w:rPr>
          <w:rFonts w:ascii="Verdana" w:hAnsi="Verdana" w:cs="Arial"/>
          <w:i/>
          <w:iCs/>
          <w:color w:val="000080"/>
          <w:sz w:val="28"/>
          <w:szCs w:val="28"/>
        </w:rPr>
        <w:br/>
      </w:r>
    </w:p>
    <w:p w:rsidR="000C7340" w:rsidRPr="00E62822" w:rsidRDefault="000C7340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  <w:sz w:val="28"/>
          <w:szCs w:val="28"/>
        </w:rPr>
      </w:pP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«А кто не лег в кроватку?               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 xml:space="preserve">Руки прижаты ладонями друг </w:t>
      </w:r>
      <w:proofErr w:type="gramStart"/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к</w:t>
      </w:r>
      <w:proofErr w:type="gramEnd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   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                                                         </w:t>
      </w:r>
      <w:r w:rsidRPr="00E62822">
        <w:rPr>
          <w:rStyle w:val="apple-converted-space"/>
          <w:rFonts w:ascii="Verdana" w:hAnsi="Verdana" w:cs="Arial"/>
          <w:b/>
          <w:bCs/>
          <w:color w:val="000080"/>
          <w:sz w:val="28"/>
          <w:szCs w:val="28"/>
        </w:rPr>
        <w:t> 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другу. Лежат на тыльной стороне          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                                                        одной из рук на столе (коленях</w:t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)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А кто не хочет спать? 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 xml:space="preserve">                      Переворачивают руки </w:t>
      </w:r>
      <w:proofErr w:type="gramStart"/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на</w:t>
      </w:r>
      <w:proofErr w:type="gramEnd"/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 xml:space="preserve"> другой</w:t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 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                                                              «бок».</w:t>
      </w:r>
      <w:r w:rsidRPr="00E62822">
        <w:rPr>
          <w:rFonts w:ascii="Verdana" w:hAnsi="Verdana" w:cs="Arial"/>
          <w:i/>
          <w:i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Такого непослушного</w:t>
      </w:r>
      <w:proofErr w:type="gramStart"/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                     </w:t>
      </w:r>
      <w:r w:rsidRPr="00E62822">
        <w:rPr>
          <w:rStyle w:val="apple-converted-space"/>
          <w:rFonts w:ascii="Verdana" w:hAnsi="Verdana" w:cs="Arial"/>
          <w:b/>
          <w:bCs/>
          <w:color w:val="000080"/>
          <w:sz w:val="28"/>
          <w:szCs w:val="28"/>
        </w:rPr>
        <w:t> 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Щ</w:t>
      </w:r>
      <w:proofErr w:type="gramEnd"/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екочут пальцами то одну, то</w:t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 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я буду щекотать!»                              </w:t>
      </w: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другую ладошку.</w:t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   </w:t>
      </w:r>
    </w:p>
    <w:p w:rsidR="000C7340" w:rsidRPr="00E62822" w:rsidRDefault="000C7340" w:rsidP="000C7340">
      <w:pPr>
        <w:pStyle w:val="c7"/>
        <w:spacing w:before="0" w:beforeAutospacing="0" w:after="0" w:afterAutospacing="0"/>
        <w:jc w:val="center"/>
        <w:rPr>
          <w:rStyle w:val="c5"/>
          <w:rFonts w:ascii="Verdana" w:hAnsi="Verdana" w:cs="Arial"/>
          <w:b/>
          <w:bCs/>
          <w:color w:val="660033"/>
          <w:sz w:val="28"/>
          <w:szCs w:val="28"/>
        </w:rPr>
      </w:pPr>
    </w:p>
    <w:p w:rsidR="000C7340" w:rsidRPr="00E62822" w:rsidRDefault="00AC62A4" w:rsidP="000C7340">
      <w:pPr>
        <w:pStyle w:val="c7"/>
        <w:spacing w:before="0" w:beforeAutospacing="0" w:after="0" w:afterAutospacing="0"/>
        <w:jc w:val="center"/>
        <w:rPr>
          <w:rStyle w:val="c0"/>
          <w:rFonts w:ascii="Verdana" w:hAnsi="Verdana" w:cs="Arial"/>
          <w:i/>
          <w:iCs/>
          <w:color w:val="000080"/>
          <w:sz w:val="28"/>
          <w:szCs w:val="28"/>
        </w:rPr>
      </w:pPr>
      <w:r w:rsidRPr="00E62822">
        <w:rPr>
          <w:rStyle w:val="c5"/>
          <w:rFonts w:ascii="Verdana" w:hAnsi="Verdana" w:cs="Arial"/>
          <w:b/>
          <w:bCs/>
          <w:color w:val="660033"/>
          <w:sz w:val="28"/>
          <w:szCs w:val="28"/>
        </w:rPr>
        <w:t>РИСОВАНИЕ</w:t>
      </w:r>
      <w:r w:rsidRPr="00E62822">
        <w:rPr>
          <w:rFonts w:ascii="Verdana" w:hAnsi="Verdana" w:cs="Arial"/>
          <w:b/>
          <w:bCs/>
          <w:color w:val="660033"/>
          <w:sz w:val="28"/>
          <w:szCs w:val="28"/>
        </w:rPr>
        <w:br/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0"/>
          <w:rFonts w:ascii="Verdana" w:hAnsi="Verdana" w:cs="Arial"/>
          <w:i/>
          <w:iCs/>
          <w:color w:val="000080"/>
          <w:sz w:val="28"/>
          <w:szCs w:val="28"/>
        </w:rPr>
        <w:t>Дети выполняют движения в соответствии с текстом. Можно рисовать на столе, коленях, полу, животе…</w:t>
      </w:r>
    </w:p>
    <w:p w:rsidR="00AC62A4" w:rsidRPr="00E62822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Мы кружок нарисовали,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Наши пальчики устали,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Мы руками потрясем,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Рисовать опять начнем.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Мы черту нарисовали…..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Мы волну нарисовали….</w:t>
      </w:r>
      <w:r w:rsidRPr="00E62822">
        <w:rPr>
          <w:rFonts w:ascii="Verdana" w:hAnsi="Verdana" w:cs="Arial"/>
          <w:b/>
          <w:bCs/>
          <w:color w:val="000080"/>
          <w:sz w:val="28"/>
          <w:szCs w:val="28"/>
        </w:rPr>
        <w:br/>
      </w: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Точки мы нарисовали…..</w:t>
      </w:r>
    </w:p>
    <w:p w:rsidR="00B9465B" w:rsidRPr="00E62822" w:rsidRDefault="00AC62A4" w:rsidP="00E62822">
      <w:pPr>
        <w:pStyle w:val="c7"/>
        <w:spacing w:before="0" w:beforeAutospacing="0" w:after="0" w:afterAutospacing="0"/>
        <w:rPr>
          <w:rFonts w:ascii="Verdana" w:hAnsi="Verdana" w:cs="Arial"/>
          <w:b/>
          <w:bCs/>
          <w:color w:val="000080"/>
          <w:sz w:val="28"/>
          <w:szCs w:val="28"/>
        </w:rPr>
      </w:pPr>
      <w:r w:rsidRPr="00E62822">
        <w:rPr>
          <w:rStyle w:val="c6"/>
          <w:rFonts w:ascii="Verdana" w:hAnsi="Verdana" w:cs="Arial"/>
          <w:b/>
          <w:bCs/>
          <w:color w:val="000080"/>
          <w:sz w:val="28"/>
          <w:szCs w:val="28"/>
        </w:rPr>
        <w:t>Такие игры могут быть использованы для совместного отдыха детей и взрослых.</w:t>
      </w:r>
    </w:p>
    <w:sectPr w:rsidR="00B9465B" w:rsidRPr="00E62822" w:rsidSect="000C7340">
      <w:pgSz w:w="11906" w:h="16838"/>
      <w:pgMar w:top="1134" w:right="850" w:bottom="1134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A4"/>
    <w:rsid w:val="000C7340"/>
    <w:rsid w:val="004D4A60"/>
    <w:rsid w:val="007C16FD"/>
    <w:rsid w:val="00843F55"/>
    <w:rsid w:val="00AC62A4"/>
    <w:rsid w:val="00B9465B"/>
    <w:rsid w:val="00E4187C"/>
    <w:rsid w:val="00E62822"/>
    <w:rsid w:val="00FD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2A4"/>
  </w:style>
  <w:style w:type="paragraph" w:customStyle="1" w:styleId="c3">
    <w:name w:val="c3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2A4"/>
  </w:style>
  <w:style w:type="character" w:customStyle="1" w:styleId="c8">
    <w:name w:val="c8"/>
    <w:basedOn w:val="a0"/>
    <w:rsid w:val="00AC62A4"/>
  </w:style>
  <w:style w:type="character" w:customStyle="1" w:styleId="c6">
    <w:name w:val="c6"/>
    <w:basedOn w:val="a0"/>
    <w:rsid w:val="00AC62A4"/>
  </w:style>
  <w:style w:type="character" w:customStyle="1" w:styleId="c5">
    <w:name w:val="c5"/>
    <w:basedOn w:val="a0"/>
    <w:rsid w:val="00AC62A4"/>
  </w:style>
  <w:style w:type="character" w:customStyle="1" w:styleId="c0">
    <w:name w:val="c0"/>
    <w:basedOn w:val="a0"/>
    <w:rsid w:val="00AC62A4"/>
  </w:style>
  <w:style w:type="character" w:customStyle="1" w:styleId="apple-converted-space">
    <w:name w:val="apple-converted-space"/>
    <w:basedOn w:val="a0"/>
    <w:rsid w:val="00AC62A4"/>
  </w:style>
  <w:style w:type="paragraph" w:styleId="a3">
    <w:name w:val="Balloon Text"/>
    <w:basedOn w:val="a"/>
    <w:link w:val="a4"/>
    <w:uiPriority w:val="99"/>
    <w:semiHidden/>
    <w:unhideWhenUsed/>
    <w:rsid w:val="000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Пользователь Windows</cp:lastModifiedBy>
  <cp:revision>2</cp:revision>
  <cp:lastPrinted>2015-10-11T10:16:00Z</cp:lastPrinted>
  <dcterms:created xsi:type="dcterms:W3CDTF">2019-05-31T04:01:00Z</dcterms:created>
  <dcterms:modified xsi:type="dcterms:W3CDTF">2019-05-31T04:01:00Z</dcterms:modified>
</cp:coreProperties>
</file>