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/>
        </w:rPr>
      </w:pPr>
      <w:r w:rsidRPr="00E44AD7">
        <w:rPr>
          <w:color w:val="000000"/>
        </w:rPr>
        <w:t>Консультация «Организация домашней развивающей среды»</w:t>
      </w:r>
    </w:p>
    <w:p w:rsidR="00AF6B38" w:rsidRPr="00E44AD7" w:rsidRDefault="00AF6B38" w:rsidP="00E44AD7">
      <w:pPr>
        <w:pStyle w:val="a3"/>
        <w:shd w:val="clear" w:color="auto" w:fill="FFFFFF"/>
        <w:spacing w:before="0" w:beforeAutospacing="0" w:after="96" w:afterAutospacing="0"/>
        <w:jc w:val="center"/>
        <w:rPr>
          <w:color w:val="1F282C"/>
        </w:rPr>
      </w:pPr>
      <w:r>
        <w:rPr>
          <w:color w:val="1F282C"/>
        </w:rPr>
        <w:t>Подготовила: Воспитатель Шурыгина Екатерина Сергеевна.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Для всестороннего развития ребенка в домашних условиях организуются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зонирования; </w:t>
      </w:r>
      <w:proofErr w:type="spellStart"/>
      <w:r w:rsidRPr="00E44AD7">
        <w:rPr>
          <w:color w:val="1F282C"/>
        </w:rPr>
        <w:t>эмоциогенности</w:t>
      </w:r>
      <w:proofErr w:type="spellEnd"/>
      <w:r w:rsidRPr="00E44AD7">
        <w:rPr>
          <w:color w:val="1F282C"/>
        </w:rPr>
        <w:t xml:space="preserve"> среды, 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Речевая предметно-развивающая среда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proofErr w:type="gramStart"/>
      <w:r w:rsidRPr="00E44AD7">
        <w:rPr>
          <w:color w:val="1F282C"/>
        </w:rPr>
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</w:t>
      </w:r>
      <w:proofErr w:type="gramEnd"/>
      <w:r w:rsidRPr="00E44AD7">
        <w:rPr>
          <w:color w:val="1F282C"/>
        </w:rPr>
        <w:t xml:space="preserve">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</w:t>
      </w:r>
      <w:proofErr w:type="gramStart"/>
      <w:r w:rsidRPr="00E44AD7">
        <w:rPr>
          <w:color w:val="1F282C"/>
        </w:rPr>
        <w:t>сюжетно-ролевую</w:t>
      </w:r>
      <w:proofErr w:type="gramEnd"/>
      <w:r w:rsidRPr="00E44AD7">
        <w:rPr>
          <w:color w:val="1F282C"/>
        </w:rPr>
        <w:t>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Кроме того,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Для этого используются комплекты: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игрушек (дидактические, образные, наборы игрушек),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proofErr w:type="gramStart"/>
      <w:r w:rsidRPr="00E44AD7">
        <w:rPr>
          <w:color w:val="1F282C"/>
        </w:rPr>
        <w:t>- предметных картинок и открыток по основным лексическим темам 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др.),</w:t>
      </w:r>
      <w:proofErr w:type="gramEnd"/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различного типа лото («Домашние животные и птицы», «Дикие животные», «Ботаническое лото», «Зоологическое лото», «Веселое лото», «Лото на 4-х языках», «Звуковое лото» и др.),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lastRenderedPageBreak/>
        <w:t>- альбом О. С. Соловьёвой (“Говори правильно”), картины для упражнения детей в правильном звукопроизношении и т. д.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E44AD7">
        <w:rPr>
          <w:color w:val="1F282C"/>
        </w:rPr>
        <w:t>Замбицявичене</w:t>
      </w:r>
      <w:proofErr w:type="spellEnd"/>
      <w:r w:rsidRPr="00E44AD7">
        <w:rPr>
          <w:color w:val="1F282C"/>
        </w:rPr>
        <w:t>, которая опирается на использование принципов смысловой группировки воспринимаемого материала. Она включает 4 группы заданий: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обучение дифференциации существенных признаков предметов и явлений от несущественных, а также увеличение запаса знаний.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Ребенок должен выбрать правильный ответ из </w:t>
      </w:r>
      <w:proofErr w:type="gramStart"/>
      <w:r w:rsidRPr="00E44AD7">
        <w:rPr>
          <w:color w:val="1F282C"/>
        </w:rPr>
        <w:t>предложенных</w:t>
      </w:r>
      <w:proofErr w:type="gramEnd"/>
      <w:r w:rsidRPr="00E44AD7">
        <w:rPr>
          <w:color w:val="1F282C"/>
        </w:rPr>
        <w:t>, чтобы закончить фразу: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«У сапога всегда есть ...» (шнурок, пряжка, подошва, ремешки, пуговица);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«В теплых краях обитает ...» (медведь, олень, волк, верблюд, тюлень);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«В году ...» (24, 3, 12, 4, 7 месяцев)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формирование операций обобщения и отвлечения, способности выделить существенные признаки предметов и явлений.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Требуется объединить в одну группу и назвать для нее обобщающее слово, исключив лишнее понятие: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тюльпан, лилия, фасоль, ромашка, фиалка;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река, озеро, море, мост, болото;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кукла, медвежонок, песок, мяч, лопата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развитие способности устанавливать логические связи и отношения между понятиями.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Ребенок должен по аналогии с образцом подобрать пару к предложенному слову. Например: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огурец - овощ, георгин - ... (сорняк, роса, садик, цветок, земля);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учитель - ученик, врач - ... (кочки, больные, палата, больной, термометр);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огород - морковь, сад - ... (забор, яблоня, колодец, скамейка, цветы)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формирование умения обобщать.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Требуется назвать обобщающее слово к каждой паре понятий. Например,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метла, лопата</w:t>
      </w:r>
      <w:proofErr w:type="gramStart"/>
      <w:r w:rsidRPr="00E44AD7">
        <w:rPr>
          <w:color w:val="1F282C"/>
        </w:rPr>
        <w:t xml:space="preserve"> - ...;</w:t>
      </w:r>
      <w:proofErr w:type="gramEnd"/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окунь, карась</w:t>
      </w:r>
      <w:proofErr w:type="gramStart"/>
      <w:r w:rsidRPr="00E44AD7">
        <w:rPr>
          <w:color w:val="1F282C"/>
        </w:rPr>
        <w:t xml:space="preserve"> - ...;</w:t>
      </w:r>
      <w:proofErr w:type="gramEnd"/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- лето, зима - ...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Выполняя такие задания, ребенок может выкладывать карточки с ответами, выстраивая таким образом дорогу через лес, горы, моря, поля и т. д.</w:t>
      </w:r>
      <w:proofErr w:type="gramStart"/>
      <w:r w:rsidRPr="00E44AD7">
        <w:rPr>
          <w:color w:val="1F282C"/>
        </w:rPr>
        <w:t xml:space="preserve"> ,</w:t>
      </w:r>
      <w:proofErr w:type="gramEnd"/>
      <w:r w:rsidRPr="00E44AD7">
        <w:rPr>
          <w:color w:val="1F282C"/>
        </w:rPr>
        <w:t xml:space="preserve"> что в дальнейшем можно будет обыграть с помощью мелких сюжетных игрушек и машинок. При этом можно использовать игры, направленные на формирование грамматических и синтаксических умений и навыков детей. </w:t>
      </w:r>
      <w:proofErr w:type="gramStart"/>
      <w:r w:rsidRPr="00E44AD7">
        <w:rPr>
          <w:color w:val="1F282C"/>
        </w:rPr>
        <w:t>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</w:r>
      <w:proofErr w:type="gramEnd"/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E44AD7">
        <w:rPr>
          <w:color w:val="1F282C"/>
        </w:rPr>
        <w:t>ковролинограф</w:t>
      </w:r>
      <w:proofErr w:type="spellEnd"/>
      <w:r w:rsidRPr="00E44AD7">
        <w:rPr>
          <w:color w:val="1F282C"/>
        </w:rPr>
        <w:t xml:space="preserve"> или </w:t>
      </w:r>
      <w:proofErr w:type="spellStart"/>
      <w:r w:rsidRPr="00E44AD7">
        <w:rPr>
          <w:color w:val="1F282C"/>
        </w:rPr>
        <w:t>фланелеграф</w:t>
      </w:r>
      <w:proofErr w:type="spellEnd"/>
      <w:r w:rsidRPr="00E44AD7">
        <w:rPr>
          <w:color w:val="1F282C"/>
        </w:rPr>
        <w:t xml:space="preserve">. Такого рода игры влияют не только на формирование грамматического и лексического строя </w:t>
      </w:r>
      <w:r w:rsidRPr="00E44AD7">
        <w:rPr>
          <w:color w:val="1F282C"/>
        </w:rPr>
        <w:lastRenderedPageBreak/>
        <w:t>речи, но и на воспитание звуковой культуры речи, развития ее мелодико-интонационной стороны.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Рассказ с опорой на серию картин (2 - 3),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Рассказ по серии сюжетных картин (4),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Рассказ по сюжетной картине.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Классная подвижная азбука.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Азбука в картинках.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Дидактическая игра «Буква за буквой»,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Дидактическая игра «33 богатыря»,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Дидактическая игра «Умный телефон»,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Таблицы по обучению грамоте с рисунками.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Звуковые линейки.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Комплект наглядных пособий “Обучение грамоте” (автор Н. В. Дурова).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Дидактический материал “Ступеньки грамоты” (авторы Н. В. Дурова, Л. Н. Невская).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Наглядно-дидактическое пособие для детского сада “Звучащее слово” (автор Г. А. </w:t>
      </w:r>
      <w:proofErr w:type="spellStart"/>
      <w:r w:rsidRPr="00E44AD7">
        <w:rPr>
          <w:color w:val="1F282C"/>
        </w:rPr>
        <w:t>Тумакова</w:t>
      </w:r>
      <w:proofErr w:type="spellEnd"/>
      <w:r w:rsidRPr="00E44AD7">
        <w:rPr>
          <w:color w:val="1F282C"/>
        </w:rPr>
        <w:t>) и др.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 xml:space="preserve">Дидактический материал М. </w:t>
      </w:r>
      <w:proofErr w:type="spellStart"/>
      <w:r w:rsidRPr="00E44AD7">
        <w:rPr>
          <w:color w:val="1F282C"/>
        </w:rPr>
        <w:t>Монтессори</w:t>
      </w:r>
      <w:proofErr w:type="spellEnd"/>
      <w:r w:rsidRPr="00E44AD7">
        <w:rPr>
          <w:color w:val="1F282C"/>
        </w:rPr>
        <w:t xml:space="preserve">, Н. Зайцева (кубики по обучению русскому и английскому языку), Г. Л. Выгодской («Град </w:t>
      </w:r>
      <w:proofErr w:type="spellStart"/>
      <w:r w:rsidRPr="00E44AD7">
        <w:rPr>
          <w:color w:val="1F282C"/>
        </w:rPr>
        <w:t>Златоустия</w:t>
      </w:r>
      <w:proofErr w:type="spellEnd"/>
      <w:r w:rsidRPr="00E44AD7">
        <w:rPr>
          <w:color w:val="1F282C"/>
        </w:rPr>
        <w:t>»),</w:t>
      </w:r>
    </w:p>
    <w:p w:rsidR="00E44AD7" w:rsidRPr="00E44AD7" w:rsidRDefault="00E44AD7" w:rsidP="00E44AD7">
      <w:pPr>
        <w:pStyle w:val="a3"/>
        <w:shd w:val="clear" w:color="auto" w:fill="FFFFFF"/>
        <w:spacing w:before="0" w:beforeAutospacing="0" w:after="96" w:afterAutospacing="0"/>
        <w:jc w:val="both"/>
        <w:rPr>
          <w:color w:val="1F282C"/>
        </w:rPr>
      </w:pPr>
      <w:r w:rsidRPr="00E44AD7">
        <w:rPr>
          <w:color w:val="1F282C"/>
        </w:rPr>
        <w:t>Компьютерные программы по развитию речи и обучению грамоте детей дошкольного возраста и др.</w:t>
      </w:r>
    </w:p>
    <w:p w:rsidR="003F632E" w:rsidRPr="00E44AD7" w:rsidRDefault="003F632E">
      <w:pPr>
        <w:rPr>
          <w:rFonts w:ascii="Times New Roman" w:hAnsi="Times New Roman" w:cs="Times New Roman"/>
          <w:sz w:val="24"/>
          <w:szCs w:val="24"/>
        </w:rPr>
      </w:pPr>
    </w:p>
    <w:sectPr w:rsidR="003F632E" w:rsidRPr="00E44AD7" w:rsidSect="00F60D9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E44AD7"/>
    <w:rsid w:val="00181C47"/>
    <w:rsid w:val="003F632E"/>
    <w:rsid w:val="00A548AF"/>
    <w:rsid w:val="00AF6B38"/>
    <w:rsid w:val="00E44AD7"/>
    <w:rsid w:val="00F6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2019-05-30T23:50:00Z</dcterms:created>
  <dcterms:modified xsi:type="dcterms:W3CDTF">2019-05-31T00:18:00Z</dcterms:modified>
</cp:coreProperties>
</file>